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E5" w:rsidRDefault="005F1DE5">
      <w:pPr>
        <w:pStyle w:val="BodyText"/>
        <w:jc w:val="center"/>
        <w:rPr>
          <w:b/>
        </w:rPr>
      </w:pPr>
      <w:r>
        <w:rPr>
          <w:b/>
          <w:noProof/>
          <w:snapToGrid/>
        </w:rPr>
        <w:drawing>
          <wp:inline distT="0" distB="0" distL="0" distR="0">
            <wp:extent cx="5661660" cy="1325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lainslogo photoshop copy.jpg"/>
                    <pic:cNvPicPr/>
                  </pic:nvPicPr>
                  <pic:blipFill>
                    <a:blip r:embed="rId8">
                      <a:extLst>
                        <a:ext uri="{28A0092B-C50C-407E-A947-70E740481C1C}">
                          <a14:useLocalDpi xmlns:a14="http://schemas.microsoft.com/office/drawing/2010/main" val="0"/>
                        </a:ext>
                      </a:extLst>
                    </a:blip>
                    <a:stretch>
                      <a:fillRect/>
                    </a:stretch>
                  </pic:blipFill>
                  <pic:spPr>
                    <a:xfrm>
                      <a:off x="0" y="0"/>
                      <a:ext cx="5661660" cy="1325880"/>
                    </a:xfrm>
                    <a:prstGeom prst="rect">
                      <a:avLst/>
                    </a:prstGeom>
                  </pic:spPr>
                </pic:pic>
              </a:graphicData>
            </a:graphic>
          </wp:inline>
        </w:drawing>
      </w:r>
    </w:p>
    <w:p w:rsidR="005F1DE5" w:rsidRDefault="005F1DE5">
      <w:pPr>
        <w:pStyle w:val="BodyText"/>
        <w:jc w:val="center"/>
        <w:rPr>
          <w:b/>
        </w:rPr>
      </w:pPr>
    </w:p>
    <w:p w:rsidR="00527C29" w:rsidRPr="00587762" w:rsidRDefault="00BF7901">
      <w:pPr>
        <w:pStyle w:val="BodyText"/>
        <w:jc w:val="center"/>
        <w:rPr>
          <w:b/>
        </w:rPr>
      </w:pPr>
      <w:r w:rsidRPr="00141181">
        <w:rPr>
          <w:b/>
        </w:rPr>
        <w:t xml:space="preserve">EXECUTIVE BOARD MEETING </w:t>
      </w:r>
      <w:r w:rsidR="00620979">
        <w:rPr>
          <w:b/>
        </w:rPr>
        <w:t>MINUTES</w:t>
      </w:r>
    </w:p>
    <w:p w:rsidR="00C47AF1" w:rsidRPr="00587762" w:rsidRDefault="00C063AD" w:rsidP="00CC284A">
      <w:pPr>
        <w:pStyle w:val="BodyText"/>
        <w:jc w:val="center"/>
        <w:rPr>
          <w:b/>
          <w:iCs/>
        </w:rPr>
      </w:pPr>
      <w:r>
        <w:rPr>
          <w:b/>
          <w:iCs/>
        </w:rPr>
        <w:t>Tues</w:t>
      </w:r>
      <w:r w:rsidR="00C47AF1" w:rsidRPr="00587762">
        <w:rPr>
          <w:b/>
          <w:iCs/>
        </w:rPr>
        <w:t>day</w:t>
      </w:r>
      <w:r w:rsidR="00BF540A">
        <w:rPr>
          <w:b/>
          <w:iCs/>
        </w:rPr>
        <w:t xml:space="preserve">, </w:t>
      </w:r>
      <w:r>
        <w:rPr>
          <w:b/>
          <w:iCs/>
        </w:rPr>
        <w:t>February</w:t>
      </w:r>
      <w:r w:rsidR="00C709E4">
        <w:rPr>
          <w:b/>
          <w:iCs/>
        </w:rPr>
        <w:t xml:space="preserve"> 1</w:t>
      </w:r>
      <w:r>
        <w:rPr>
          <w:b/>
          <w:iCs/>
        </w:rPr>
        <w:t>0</w:t>
      </w:r>
      <w:r w:rsidR="00C709E4">
        <w:rPr>
          <w:b/>
          <w:iCs/>
        </w:rPr>
        <w:t>,</w:t>
      </w:r>
      <w:r w:rsidR="00D95D1F">
        <w:rPr>
          <w:b/>
          <w:iCs/>
        </w:rPr>
        <w:t xml:space="preserve"> 2</w:t>
      </w:r>
      <w:r w:rsidR="00721CD7">
        <w:rPr>
          <w:b/>
          <w:iCs/>
        </w:rPr>
        <w:t>01</w:t>
      </w:r>
      <w:r>
        <w:rPr>
          <w:b/>
          <w:iCs/>
        </w:rPr>
        <w:t>5</w:t>
      </w:r>
      <w:r w:rsidR="00721CD7">
        <w:rPr>
          <w:b/>
          <w:iCs/>
        </w:rPr>
        <w:t xml:space="preserve">, </w:t>
      </w:r>
      <w:r w:rsidR="00CC3D93">
        <w:rPr>
          <w:b/>
          <w:iCs/>
        </w:rPr>
        <w:t>1</w:t>
      </w:r>
      <w:r>
        <w:rPr>
          <w:b/>
          <w:iCs/>
        </w:rPr>
        <w:t>0</w:t>
      </w:r>
      <w:r w:rsidR="00373C14" w:rsidRPr="00587762">
        <w:rPr>
          <w:b/>
          <w:iCs/>
        </w:rPr>
        <w:t>:</w:t>
      </w:r>
      <w:r w:rsidR="006A684B">
        <w:rPr>
          <w:b/>
          <w:iCs/>
        </w:rPr>
        <w:t>15</w:t>
      </w:r>
      <w:r w:rsidR="00CC284A" w:rsidRPr="00587762">
        <w:rPr>
          <w:b/>
          <w:iCs/>
        </w:rPr>
        <w:t xml:space="preserve"> pm</w:t>
      </w:r>
      <w:r w:rsidR="00721CD7">
        <w:rPr>
          <w:b/>
          <w:iCs/>
        </w:rPr>
        <w:t xml:space="preserve"> – </w:t>
      </w:r>
      <w:r w:rsidR="00CC3D93">
        <w:rPr>
          <w:b/>
          <w:iCs/>
        </w:rPr>
        <w:t>2:</w:t>
      </w:r>
      <w:r>
        <w:rPr>
          <w:b/>
          <w:iCs/>
        </w:rPr>
        <w:t>00</w:t>
      </w:r>
      <w:r w:rsidR="00721CD7">
        <w:rPr>
          <w:b/>
          <w:iCs/>
        </w:rPr>
        <w:t xml:space="preserve"> pm</w:t>
      </w:r>
    </w:p>
    <w:p w:rsidR="00D81DE6" w:rsidRDefault="00CF047C" w:rsidP="00C709E4">
      <w:pPr>
        <w:pStyle w:val="Default"/>
        <w:jc w:val="center"/>
        <w:rPr>
          <w:rFonts w:ascii="Arial" w:hAnsi="Arial" w:cs="Arial"/>
          <w:b/>
        </w:rPr>
      </w:pPr>
      <w:r>
        <w:rPr>
          <w:rFonts w:ascii="Arial" w:hAnsi="Arial" w:cs="Arial"/>
          <w:b/>
        </w:rPr>
        <w:t>Luxor Hotel, Las Vegas, NV</w:t>
      </w:r>
    </w:p>
    <w:p w:rsidR="00CF047C" w:rsidRPr="00C709E4" w:rsidRDefault="00CF047C" w:rsidP="00C709E4">
      <w:pPr>
        <w:pStyle w:val="Default"/>
        <w:jc w:val="center"/>
        <w:rPr>
          <w:rFonts w:ascii="Arial" w:hAnsi="Arial" w:cs="Arial"/>
          <w:b/>
        </w:rPr>
      </w:pPr>
      <w:r>
        <w:rPr>
          <w:rFonts w:ascii="Arial" w:hAnsi="Arial" w:cs="Arial"/>
          <w:b/>
        </w:rPr>
        <w:t>Galleria Boardroom</w:t>
      </w:r>
    </w:p>
    <w:p w:rsidR="00117B44" w:rsidRPr="00587762" w:rsidRDefault="00117B44">
      <w:pPr>
        <w:pStyle w:val="BodyText"/>
        <w:jc w:val="center"/>
        <w:rPr>
          <w:sz w:val="22"/>
        </w:rPr>
      </w:pPr>
    </w:p>
    <w:p w:rsidR="00BF7901" w:rsidRDefault="00CC3D93" w:rsidP="00CC3D93">
      <w:pPr>
        <w:rPr>
          <w:rFonts w:ascii="Arial" w:hAnsi="Arial" w:cs="Arial"/>
          <w:sz w:val="20"/>
          <w:szCs w:val="20"/>
        </w:rPr>
      </w:pPr>
      <w:r w:rsidRPr="00CC3D93">
        <w:rPr>
          <w:rFonts w:ascii="Arial" w:hAnsi="Arial" w:cs="Arial"/>
          <w:sz w:val="20"/>
          <w:szCs w:val="20"/>
        </w:rPr>
        <w:t>I.</w:t>
      </w:r>
      <w:r>
        <w:rPr>
          <w:rFonts w:ascii="Arial" w:hAnsi="Arial" w:cs="Arial"/>
          <w:sz w:val="20"/>
          <w:szCs w:val="20"/>
        </w:rPr>
        <w:t xml:space="preserve"> </w:t>
      </w:r>
      <w:r w:rsidR="00BF7901" w:rsidRPr="00620979">
        <w:rPr>
          <w:rFonts w:ascii="Arial" w:hAnsi="Arial" w:cs="Arial"/>
          <w:sz w:val="20"/>
          <w:szCs w:val="20"/>
          <w:u w:val="single"/>
        </w:rPr>
        <w:t xml:space="preserve">Call to Order, Roll Call, </w:t>
      </w:r>
      <w:r w:rsidR="00E40FFF" w:rsidRPr="00620979">
        <w:rPr>
          <w:rFonts w:ascii="Arial" w:hAnsi="Arial" w:cs="Arial"/>
          <w:sz w:val="20"/>
          <w:szCs w:val="20"/>
          <w:u w:val="single"/>
        </w:rPr>
        <w:t>and Introduction</w:t>
      </w:r>
      <w:r w:rsidR="00BF7901" w:rsidRPr="00620979">
        <w:rPr>
          <w:rFonts w:ascii="Arial" w:hAnsi="Arial" w:cs="Arial"/>
          <w:sz w:val="20"/>
          <w:szCs w:val="20"/>
          <w:u w:val="single"/>
        </w:rPr>
        <w:t xml:space="preserve"> of Guests</w:t>
      </w:r>
      <w:r w:rsidR="00BF7901" w:rsidRPr="00CC3D93">
        <w:rPr>
          <w:rFonts w:ascii="Arial" w:hAnsi="Arial" w:cs="Arial"/>
          <w:sz w:val="20"/>
          <w:szCs w:val="20"/>
        </w:rPr>
        <w:t xml:space="preserve"> </w:t>
      </w:r>
    </w:p>
    <w:p w:rsidR="00620979" w:rsidRPr="00CC3D93" w:rsidRDefault="00620979" w:rsidP="00CC3D93">
      <w:pPr>
        <w:rPr>
          <w:rFonts w:ascii="Arial" w:hAnsi="Arial" w:cs="Arial"/>
          <w:sz w:val="20"/>
          <w:szCs w:val="20"/>
        </w:rPr>
      </w:pPr>
      <w:r w:rsidRPr="00580C2A">
        <w:rPr>
          <w:rFonts w:ascii="Arial" w:hAnsi="Arial" w:cs="Arial"/>
          <w:sz w:val="20"/>
          <w:szCs w:val="20"/>
          <w:u w:val="single"/>
        </w:rPr>
        <w:t>Attending</w:t>
      </w:r>
      <w:r>
        <w:rPr>
          <w:rFonts w:ascii="Arial" w:hAnsi="Arial" w:cs="Arial"/>
          <w:sz w:val="20"/>
          <w:szCs w:val="20"/>
        </w:rPr>
        <w:t>: Patti Webster, Tami Fischer, Janice Kimball, Julie Brewen, Revonda Stordahl, John Stengle, Ismael Guerrero, Duane Hopkins, Lori Rosendahl, Lucy Brown, Tammy Frost, Don May, Craig Maraschky, David Martens</w:t>
      </w:r>
    </w:p>
    <w:p w:rsidR="003F31E5" w:rsidRPr="00587762" w:rsidRDefault="003F31E5">
      <w:pPr>
        <w:pStyle w:val="BodyText"/>
        <w:rPr>
          <w:sz w:val="20"/>
        </w:rPr>
      </w:pPr>
    </w:p>
    <w:p w:rsidR="003327F0" w:rsidRDefault="00BF7901" w:rsidP="00F04A63">
      <w:pPr>
        <w:pStyle w:val="BodyText"/>
        <w:rPr>
          <w:sz w:val="20"/>
        </w:rPr>
      </w:pPr>
      <w:r w:rsidRPr="00587762">
        <w:rPr>
          <w:sz w:val="20"/>
        </w:rPr>
        <w:t>II.</w:t>
      </w:r>
      <w:r w:rsidRPr="00620979">
        <w:rPr>
          <w:sz w:val="20"/>
          <w:u w:val="single"/>
        </w:rPr>
        <w:t xml:space="preserve"> </w:t>
      </w:r>
      <w:r w:rsidR="003C5959" w:rsidRPr="00620979">
        <w:rPr>
          <w:sz w:val="20"/>
          <w:u w:val="single"/>
        </w:rPr>
        <w:t xml:space="preserve">Approval of </w:t>
      </w:r>
      <w:r w:rsidR="004C34C3" w:rsidRPr="00620979">
        <w:rPr>
          <w:sz w:val="20"/>
          <w:u w:val="single"/>
        </w:rPr>
        <w:t xml:space="preserve">Minutes from </w:t>
      </w:r>
      <w:r w:rsidR="00441E42" w:rsidRPr="00620979">
        <w:rPr>
          <w:sz w:val="20"/>
          <w:u w:val="single"/>
        </w:rPr>
        <w:t>October</w:t>
      </w:r>
      <w:r w:rsidR="00CC3D93" w:rsidRPr="00620979">
        <w:rPr>
          <w:sz w:val="20"/>
          <w:u w:val="single"/>
        </w:rPr>
        <w:t xml:space="preserve"> 17</w:t>
      </w:r>
      <w:r w:rsidR="00BF540A" w:rsidRPr="00620979">
        <w:rPr>
          <w:sz w:val="20"/>
          <w:u w:val="single"/>
        </w:rPr>
        <w:t>, 2014</w:t>
      </w:r>
      <w:r w:rsidR="000B4659" w:rsidRPr="00620979">
        <w:rPr>
          <w:sz w:val="20"/>
          <w:u w:val="single"/>
        </w:rPr>
        <w:t xml:space="preserve">- </w:t>
      </w:r>
      <w:r w:rsidR="00441E42" w:rsidRPr="00620979">
        <w:rPr>
          <w:sz w:val="20"/>
          <w:u w:val="single"/>
        </w:rPr>
        <w:t>Baltimore</w:t>
      </w:r>
      <w:r w:rsidR="00DA5B56" w:rsidRPr="00620979">
        <w:rPr>
          <w:sz w:val="20"/>
          <w:u w:val="single"/>
        </w:rPr>
        <w:t xml:space="preserve"> </w:t>
      </w:r>
    </w:p>
    <w:p w:rsidR="00620979" w:rsidRDefault="00620979" w:rsidP="00F04A63">
      <w:pPr>
        <w:pStyle w:val="BodyText"/>
        <w:rPr>
          <w:sz w:val="20"/>
        </w:rPr>
      </w:pPr>
      <w:r>
        <w:rPr>
          <w:sz w:val="20"/>
        </w:rPr>
        <w:t>Revonda Stordahl motioned for approval, seconded by Tami Fischer, all approved.</w:t>
      </w:r>
    </w:p>
    <w:p w:rsidR="00620979" w:rsidRDefault="00620979" w:rsidP="00F04A63">
      <w:pPr>
        <w:pStyle w:val="BodyText"/>
        <w:rPr>
          <w:sz w:val="20"/>
        </w:rPr>
      </w:pPr>
      <w:r>
        <w:rPr>
          <w:sz w:val="20"/>
        </w:rPr>
        <w:t>There was also a motion by Julie Brewen, seconded by Revonda Stordahl, to create a resolution to National NAHRO with suggestions on changes to the 2015 Legislative Agenda. All approved.</w:t>
      </w:r>
    </w:p>
    <w:p w:rsidR="003F31E5" w:rsidRPr="00587762" w:rsidRDefault="003F31E5">
      <w:pPr>
        <w:pStyle w:val="BodyText"/>
        <w:rPr>
          <w:sz w:val="20"/>
        </w:rPr>
      </w:pPr>
    </w:p>
    <w:p w:rsidR="00441E42" w:rsidRPr="00620979" w:rsidRDefault="003327F0" w:rsidP="00F04A63">
      <w:pPr>
        <w:pStyle w:val="BodyText"/>
        <w:rPr>
          <w:sz w:val="20"/>
          <w:u w:val="single"/>
        </w:rPr>
      </w:pPr>
      <w:r w:rsidRPr="00587762">
        <w:rPr>
          <w:sz w:val="20"/>
        </w:rPr>
        <w:t xml:space="preserve">III. </w:t>
      </w:r>
      <w:r w:rsidR="00441E42" w:rsidRPr="00620979">
        <w:rPr>
          <w:sz w:val="20"/>
          <w:u w:val="single"/>
        </w:rPr>
        <w:t>Conference Planning Discussion</w:t>
      </w:r>
    </w:p>
    <w:p w:rsidR="002248C2" w:rsidRDefault="00580C2A" w:rsidP="00620979">
      <w:pPr>
        <w:pStyle w:val="BodyText"/>
        <w:rPr>
          <w:sz w:val="20"/>
        </w:rPr>
      </w:pPr>
      <w:r>
        <w:rPr>
          <w:sz w:val="20"/>
        </w:rPr>
        <w:t>D</w:t>
      </w:r>
      <w:r w:rsidR="00620979">
        <w:rPr>
          <w:sz w:val="20"/>
        </w:rPr>
        <w:t>ave Martens provided an update</w:t>
      </w:r>
      <w:r w:rsidR="00827975">
        <w:rPr>
          <w:sz w:val="20"/>
        </w:rPr>
        <w:t xml:space="preserve"> on the Bozeman conference which features a partnership between MPNAHRO and the Montana Housing Partnership. Dave briefly reviewed the conference dates, June 9-11, the budget, the sponsor program and the committee structure</w:t>
      </w:r>
    </w:p>
    <w:p w:rsidR="00580C2A" w:rsidRDefault="00580C2A" w:rsidP="00F04A63">
      <w:pPr>
        <w:pStyle w:val="BodyText"/>
        <w:rPr>
          <w:sz w:val="20"/>
        </w:rPr>
      </w:pPr>
    </w:p>
    <w:p w:rsidR="002248C2" w:rsidRDefault="002248C2" w:rsidP="00F04A63">
      <w:pPr>
        <w:pStyle w:val="BodyText"/>
        <w:rPr>
          <w:sz w:val="20"/>
        </w:rPr>
      </w:pPr>
      <w:r>
        <w:rPr>
          <w:sz w:val="20"/>
        </w:rPr>
        <w:t>Program</w:t>
      </w:r>
      <w:r w:rsidR="00827975">
        <w:rPr>
          <w:sz w:val="20"/>
        </w:rPr>
        <w:t>- Dave reported that the conference will also feature a NAHRO HCV EIR Training and that the contract has been signed. Dave will try to get Lisa Coleman to be the trainer. Patti Webster reported that she is in discussions with a group called Future Synch as a possible keynote speaker</w:t>
      </w:r>
      <w:proofErr w:type="gramStart"/>
      <w:r w:rsidR="00827975">
        <w:rPr>
          <w:sz w:val="20"/>
        </w:rPr>
        <w:t>..</w:t>
      </w:r>
      <w:proofErr w:type="gramEnd"/>
      <w:r w:rsidR="00827975">
        <w:rPr>
          <w:sz w:val="20"/>
        </w:rPr>
        <w:t xml:space="preserve"> The group did some brainstorming about possible breakout sessions for the conference.</w:t>
      </w:r>
    </w:p>
    <w:p w:rsidR="002248C2" w:rsidRPr="002248C2" w:rsidRDefault="002248C2" w:rsidP="00827975">
      <w:pPr>
        <w:pStyle w:val="BodyText"/>
        <w:rPr>
          <w:b/>
          <w:sz w:val="20"/>
        </w:rPr>
      </w:pPr>
      <w:r>
        <w:rPr>
          <w:sz w:val="20"/>
        </w:rPr>
        <w:tab/>
      </w:r>
      <w:r>
        <w:rPr>
          <w:sz w:val="20"/>
        </w:rPr>
        <w:tab/>
      </w:r>
    </w:p>
    <w:p w:rsidR="002248C2" w:rsidRDefault="002248C2" w:rsidP="00F04A63">
      <w:pPr>
        <w:pStyle w:val="BodyText"/>
        <w:rPr>
          <w:sz w:val="20"/>
        </w:rPr>
      </w:pPr>
      <w:r>
        <w:rPr>
          <w:sz w:val="20"/>
        </w:rPr>
        <w:tab/>
      </w:r>
      <w:r>
        <w:rPr>
          <w:sz w:val="20"/>
        </w:rPr>
        <w:tab/>
      </w:r>
      <w:r>
        <w:rPr>
          <w:sz w:val="20"/>
        </w:rPr>
        <w:tab/>
      </w:r>
    </w:p>
    <w:p w:rsidR="003327F0" w:rsidRPr="00587762" w:rsidRDefault="00441E42" w:rsidP="00F04A63">
      <w:pPr>
        <w:pStyle w:val="BodyText"/>
        <w:rPr>
          <w:sz w:val="20"/>
        </w:rPr>
      </w:pPr>
      <w:r>
        <w:rPr>
          <w:sz w:val="20"/>
        </w:rPr>
        <w:t xml:space="preserve">IV. </w:t>
      </w:r>
      <w:r w:rsidR="003327F0" w:rsidRPr="00580C2A">
        <w:rPr>
          <w:sz w:val="20"/>
          <w:u w:val="single"/>
        </w:rPr>
        <w:t>President’s Report</w:t>
      </w:r>
      <w:r w:rsidR="00841B6F" w:rsidRPr="00580C2A">
        <w:rPr>
          <w:sz w:val="20"/>
          <w:u w:val="single"/>
        </w:rPr>
        <w:t xml:space="preserve">- </w:t>
      </w:r>
      <w:r w:rsidR="00943BFB" w:rsidRPr="00580C2A">
        <w:rPr>
          <w:sz w:val="20"/>
          <w:u w:val="single"/>
        </w:rPr>
        <w:t>Patti Webster</w:t>
      </w:r>
      <w:r w:rsidR="00943BFB" w:rsidRPr="00587762">
        <w:rPr>
          <w:sz w:val="20"/>
        </w:rPr>
        <w:t xml:space="preserve"> </w:t>
      </w:r>
    </w:p>
    <w:p w:rsidR="00CC3D93" w:rsidRDefault="00827975" w:rsidP="00827975">
      <w:pPr>
        <w:pStyle w:val="BodyText"/>
        <w:rPr>
          <w:sz w:val="20"/>
        </w:rPr>
      </w:pPr>
      <w:r>
        <w:rPr>
          <w:sz w:val="20"/>
        </w:rPr>
        <w:t>Patti reported about NAHRO’s committee member removal notices that were sent out to certain committee members who did not attend the requisite number of national meetings. Patti was not informed of these notices prior to them being sent. Patti sent a letter of protest to NAHRO and encouraged committee members to address the issue in their committee meetings in DC.</w:t>
      </w:r>
    </w:p>
    <w:p w:rsidR="00827975" w:rsidRDefault="00827975" w:rsidP="00827975">
      <w:pPr>
        <w:pStyle w:val="BodyText"/>
        <w:rPr>
          <w:sz w:val="20"/>
        </w:rPr>
      </w:pPr>
    </w:p>
    <w:p w:rsidR="00827975" w:rsidRDefault="00827975" w:rsidP="00827975">
      <w:pPr>
        <w:pStyle w:val="BodyText"/>
        <w:rPr>
          <w:sz w:val="20"/>
        </w:rPr>
      </w:pPr>
      <w:r>
        <w:rPr>
          <w:sz w:val="20"/>
        </w:rPr>
        <w:t>Patti established a nominating committee for the 2015 Election of Officers consisting of Julie Brewen (chair), Lucy Brown, Don May and possibly Dianne Hovdestad and Jill Elliott.</w:t>
      </w:r>
    </w:p>
    <w:p w:rsidR="00BF540A" w:rsidRPr="00587762" w:rsidRDefault="00BF540A" w:rsidP="00BF540A">
      <w:pPr>
        <w:pStyle w:val="BodyText"/>
        <w:ind w:left="720"/>
        <w:rPr>
          <w:sz w:val="20"/>
        </w:rPr>
      </w:pPr>
    </w:p>
    <w:p w:rsidR="004214E9" w:rsidRPr="00587762" w:rsidRDefault="004214E9" w:rsidP="00F04A63">
      <w:pPr>
        <w:pStyle w:val="BodyText"/>
        <w:rPr>
          <w:sz w:val="20"/>
        </w:rPr>
      </w:pPr>
      <w:r w:rsidRPr="00587762">
        <w:rPr>
          <w:sz w:val="20"/>
        </w:rPr>
        <w:t xml:space="preserve">V. </w:t>
      </w:r>
      <w:r w:rsidRPr="00627048">
        <w:rPr>
          <w:sz w:val="20"/>
          <w:u w:val="single"/>
        </w:rPr>
        <w:t>Treasurer’s Report</w:t>
      </w:r>
      <w:r w:rsidR="00DA5B56">
        <w:rPr>
          <w:sz w:val="20"/>
        </w:rPr>
        <w:t xml:space="preserve"> </w:t>
      </w:r>
    </w:p>
    <w:p w:rsidR="00C921F3" w:rsidRDefault="00627048">
      <w:pPr>
        <w:pStyle w:val="BodyText"/>
        <w:rPr>
          <w:sz w:val="20"/>
        </w:rPr>
      </w:pPr>
      <w:r>
        <w:rPr>
          <w:sz w:val="20"/>
        </w:rPr>
        <w:t>Dave Martens presented the 2014 year-end financial report which showed total assets of $52,751.98 and a year-end loss of $5,661.46 against a projected loss of $5,310.34.Tami Fischer motioned to approve the financial report, seconded by Duane Hopkins, all approved.</w:t>
      </w:r>
    </w:p>
    <w:p w:rsidR="00627048" w:rsidRDefault="00627048">
      <w:pPr>
        <w:pStyle w:val="BodyText"/>
        <w:rPr>
          <w:sz w:val="20"/>
        </w:rPr>
      </w:pPr>
    </w:p>
    <w:p w:rsidR="00627048" w:rsidRDefault="00627048">
      <w:pPr>
        <w:pStyle w:val="BodyText"/>
        <w:rPr>
          <w:sz w:val="20"/>
        </w:rPr>
      </w:pPr>
      <w:r>
        <w:rPr>
          <w:sz w:val="20"/>
        </w:rPr>
        <w:t xml:space="preserve">Dave Martens presented a </w:t>
      </w:r>
      <w:proofErr w:type="gramStart"/>
      <w:r>
        <w:rPr>
          <w:sz w:val="20"/>
        </w:rPr>
        <w:t>revised  2015</w:t>
      </w:r>
      <w:proofErr w:type="gramEnd"/>
      <w:r>
        <w:rPr>
          <w:sz w:val="20"/>
        </w:rPr>
        <w:t xml:space="preserve"> Operating budget which shows a projected loss of $5,018.35. Lucy Brown motioned for approval, seconded by Ismael Guerrero, all approved.</w:t>
      </w:r>
    </w:p>
    <w:p w:rsidR="00627048" w:rsidRDefault="00627048">
      <w:pPr>
        <w:pStyle w:val="BodyText"/>
        <w:rPr>
          <w:sz w:val="20"/>
        </w:rPr>
      </w:pPr>
    </w:p>
    <w:p w:rsidR="00CC3D93" w:rsidRDefault="00C71A1E" w:rsidP="00C71A1E">
      <w:pPr>
        <w:pStyle w:val="BodyText"/>
        <w:rPr>
          <w:sz w:val="20"/>
        </w:rPr>
      </w:pPr>
      <w:r w:rsidRPr="00587762">
        <w:rPr>
          <w:sz w:val="20"/>
        </w:rPr>
        <w:t>V</w:t>
      </w:r>
      <w:r w:rsidR="00441E42">
        <w:rPr>
          <w:sz w:val="20"/>
        </w:rPr>
        <w:t>I</w:t>
      </w:r>
      <w:r w:rsidRPr="00587762">
        <w:rPr>
          <w:sz w:val="20"/>
        </w:rPr>
        <w:t xml:space="preserve">. </w:t>
      </w:r>
      <w:bookmarkStart w:id="0" w:name="_GoBack"/>
      <w:r w:rsidRPr="00580C2A">
        <w:rPr>
          <w:sz w:val="20"/>
          <w:u w:val="single"/>
        </w:rPr>
        <w:t>Committee</w:t>
      </w:r>
      <w:r w:rsidR="00DA5B56" w:rsidRPr="00580C2A">
        <w:rPr>
          <w:sz w:val="20"/>
          <w:u w:val="single"/>
        </w:rPr>
        <w:t>/Task Force</w:t>
      </w:r>
      <w:r w:rsidRPr="00580C2A">
        <w:rPr>
          <w:sz w:val="20"/>
          <w:u w:val="single"/>
        </w:rPr>
        <w:t xml:space="preserve"> Reports</w:t>
      </w:r>
      <w:r w:rsidR="00B30000">
        <w:rPr>
          <w:sz w:val="20"/>
        </w:rPr>
        <w:t xml:space="preserve"> </w:t>
      </w:r>
      <w:bookmarkEnd w:id="0"/>
    </w:p>
    <w:p w:rsidR="00DA5B56" w:rsidRDefault="00627048" w:rsidP="00627048">
      <w:pPr>
        <w:pStyle w:val="BodyText"/>
        <w:rPr>
          <w:sz w:val="20"/>
        </w:rPr>
      </w:pPr>
      <w:r>
        <w:rPr>
          <w:sz w:val="20"/>
        </w:rPr>
        <w:t>National committee and state reports were sent out prior to the meeting under a consent agenda.</w:t>
      </w:r>
    </w:p>
    <w:p w:rsidR="00DA5B56" w:rsidRDefault="00DA5B56" w:rsidP="00DA5B56">
      <w:pPr>
        <w:pStyle w:val="BodyText"/>
        <w:rPr>
          <w:sz w:val="20"/>
        </w:rPr>
      </w:pPr>
    </w:p>
    <w:p w:rsidR="00DA5B56" w:rsidRDefault="00DA5B56" w:rsidP="00DA5B56">
      <w:pPr>
        <w:pStyle w:val="BodyText"/>
        <w:rPr>
          <w:sz w:val="20"/>
        </w:rPr>
      </w:pPr>
      <w:r w:rsidRPr="00587762">
        <w:rPr>
          <w:sz w:val="20"/>
        </w:rPr>
        <w:t>V</w:t>
      </w:r>
      <w:r w:rsidR="00F04A63">
        <w:rPr>
          <w:sz w:val="20"/>
        </w:rPr>
        <w:t>I</w:t>
      </w:r>
      <w:r w:rsidR="00441E42">
        <w:rPr>
          <w:sz w:val="20"/>
        </w:rPr>
        <w:t>I</w:t>
      </w:r>
      <w:r w:rsidRPr="00587762">
        <w:rPr>
          <w:sz w:val="20"/>
        </w:rPr>
        <w:t xml:space="preserve">. </w:t>
      </w:r>
      <w:r w:rsidRPr="00C361A9">
        <w:rPr>
          <w:sz w:val="20"/>
          <w:u w:val="single"/>
        </w:rPr>
        <w:t>New Business</w:t>
      </w:r>
      <w:r>
        <w:rPr>
          <w:sz w:val="20"/>
        </w:rPr>
        <w:t xml:space="preserve"> </w:t>
      </w:r>
    </w:p>
    <w:p w:rsidR="00627048" w:rsidRDefault="00627048" w:rsidP="00DA5B56">
      <w:pPr>
        <w:pStyle w:val="BodyText"/>
        <w:rPr>
          <w:sz w:val="20"/>
        </w:rPr>
      </w:pPr>
      <w:r>
        <w:rPr>
          <w:sz w:val="20"/>
        </w:rPr>
        <w:t>Ismael Guerrero provided a report about the Housing Summit that took place in Denver on Friday, February 6 and was attended by some 250 people. Secretary Castro was supposed to speak but cancelled due to a dental emergency. Senator Bennet replaced Castro as keynote speaker. The issues that were covered at the Summit included: preservation; construction deficits, homelessness, and urban renewal authorities. The group has a follow up strategy for one half year and one year.</w:t>
      </w:r>
    </w:p>
    <w:p w:rsidR="00C361A9" w:rsidRDefault="00C361A9" w:rsidP="00DA5B56">
      <w:pPr>
        <w:pStyle w:val="BodyText"/>
        <w:rPr>
          <w:sz w:val="20"/>
        </w:rPr>
      </w:pPr>
    </w:p>
    <w:p w:rsidR="00C361A9" w:rsidRDefault="00C361A9" w:rsidP="00DA5B56">
      <w:pPr>
        <w:pStyle w:val="BodyText"/>
        <w:rPr>
          <w:sz w:val="20"/>
        </w:rPr>
      </w:pPr>
      <w:r>
        <w:rPr>
          <w:sz w:val="20"/>
        </w:rPr>
        <w:t>Patti mentioned that she would like to survey Board members to find out why they did not attend the Vegas meetings. Make it an open question like “why didn’t you attend Vegas” and let them fill in response.</w:t>
      </w:r>
    </w:p>
    <w:p w:rsidR="00C361A9" w:rsidRDefault="00C361A9" w:rsidP="00DA5B56">
      <w:pPr>
        <w:pStyle w:val="BodyText"/>
        <w:rPr>
          <w:sz w:val="20"/>
        </w:rPr>
      </w:pPr>
    </w:p>
    <w:p w:rsidR="004214E9" w:rsidRPr="00587762" w:rsidRDefault="00C71A1E">
      <w:pPr>
        <w:pStyle w:val="BodyText"/>
        <w:rPr>
          <w:sz w:val="20"/>
        </w:rPr>
      </w:pPr>
      <w:r>
        <w:rPr>
          <w:sz w:val="20"/>
        </w:rPr>
        <w:t>V</w:t>
      </w:r>
      <w:r w:rsidR="00441E42">
        <w:rPr>
          <w:sz w:val="20"/>
        </w:rPr>
        <w:t>I</w:t>
      </w:r>
      <w:r>
        <w:rPr>
          <w:sz w:val="20"/>
        </w:rPr>
        <w:t xml:space="preserve">II. </w:t>
      </w:r>
      <w:r w:rsidR="004214E9" w:rsidRPr="00C361A9">
        <w:rPr>
          <w:sz w:val="20"/>
          <w:u w:val="single"/>
        </w:rPr>
        <w:t>Old Business</w:t>
      </w:r>
      <w:r w:rsidR="00085D09" w:rsidRPr="00C361A9">
        <w:rPr>
          <w:sz w:val="20"/>
          <w:u w:val="single"/>
        </w:rPr>
        <w:t xml:space="preserve"> </w:t>
      </w:r>
    </w:p>
    <w:p w:rsidR="00783679" w:rsidRDefault="00C361A9" w:rsidP="00783679">
      <w:pPr>
        <w:pStyle w:val="BodyText"/>
        <w:rPr>
          <w:sz w:val="20"/>
        </w:rPr>
      </w:pPr>
      <w:r>
        <w:rPr>
          <w:sz w:val="20"/>
        </w:rPr>
        <w:t>Dave reported that the Intern Program was s</w:t>
      </w:r>
      <w:r w:rsidR="006A684B">
        <w:rPr>
          <w:sz w:val="20"/>
        </w:rPr>
        <w:t xml:space="preserve">uspended </w:t>
      </w:r>
      <w:r>
        <w:rPr>
          <w:sz w:val="20"/>
        </w:rPr>
        <w:t>d</w:t>
      </w:r>
      <w:r w:rsidR="006A684B">
        <w:rPr>
          <w:sz w:val="20"/>
        </w:rPr>
        <w:t xml:space="preserve">ue to </w:t>
      </w:r>
      <w:r>
        <w:rPr>
          <w:sz w:val="20"/>
        </w:rPr>
        <w:t>l</w:t>
      </w:r>
      <w:r w:rsidR="006A684B">
        <w:rPr>
          <w:sz w:val="20"/>
        </w:rPr>
        <w:t xml:space="preserve">ack of </w:t>
      </w:r>
      <w:r>
        <w:rPr>
          <w:sz w:val="20"/>
        </w:rPr>
        <w:t>h</w:t>
      </w:r>
      <w:r w:rsidR="006A684B">
        <w:rPr>
          <w:sz w:val="20"/>
        </w:rPr>
        <w:t xml:space="preserve">ost </w:t>
      </w:r>
      <w:r>
        <w:rPr>
          <w:sz w:val="20"/>
        </w:rPr>
        <w:t>a</w:t>
      </w:r>
      <w:r w:rsidR="006A684B">
        <w:rPr>
          <w:sz w:val="20"/>
        </w:rPr>
        <w:t>gency</w:t>
      </w:r>
    </w:p>
    <w:p w:rsidR="00C361A9" w:rsidRDefault="00C361A9">
      <w:pPr>
        <w:pStyle w:val="BodyText"/>
        <w:rPr>
          <w:sz w:val="20"/>
        </w:rPr>
      </w:pPr>
      <w:r>
        <w:rPr>
          <w:sz w:val="20"/>
        </w:rPr>
        <w:tab/>
      </w:r>
    </w:p>
    <w:p w:rsidR="00721CD7" w:rsidRDefault="00783679">
      <w:pPr>
        <w:pStyle w:val="BodyText"/>
        <w:rPr>
          <w:sz w:val="20"/>
        </w:rPr>
      </w:pPr>
      <w:r>
        <w:rPr>
          <w:sz w:val="20"/>
        </w:rPr>
        <w:t>B</w:t>
      </w:r>
      <w:r w:rsidRPr="00587762">
        <w:rPr>
          <w:sz w:val="20"/>
        </w:rPr>
        <w:t>arbara Cook Memorial Scholarship Committee Report</w:t>
      </w:r>
      <w:r>
        <w:rPr>
          <w:sz w:val="20"/>
        </w:rPr>
        <w:t>- Revonda Stordahl</w:t>
      </w:r>
      <w:r w:rsidR="00C361A9">
        <w:rPr>
          <w:sz w:val="20"/>
        </w:rPr>
        <w:t xml:space="preserve"> reported that she would be working on getting scholarship applications out in the spring.</w:t>
      </w:r>
    </w:p>
    <w:p w:rsidR="00D81DE6" w:rsidRPr="00587762" w:rsidRDefault="00721CD7" w:rsidP="003F31E5">
      <w:pPr>
        <w:pStyle w:val="BodyText"/>
        <w:rPr>
          <w:sz w:val="20"/>
        </w:rPr>
      </w:pPr>
      <w:r>
        <w:rPr>
          <w:sz w:val="20"/>
        </w:rPr>
        <w:t xml:space="preserve">             </w:t>
      </w:r>
      <w:r w:rsidR="00085D09">
        <w:rPr>
          <w:sz w:val="20"/>
        </w:rPr>
        <w:tab/>
      </w:r>
    </w:p>
    <w:p w:rsidR="005170F8" w:rsidRDefault="00C47AF1" w:rsidP="005170F8">
      <w:pPr>
        <w:pStyle w:val="BodyText"/>
        <w:rPr>
          <w:sz w:val="20"/>
        </w:rPr>
      </w:pPr>
      <w:r w:rsidRPr="00587762">
        <w:rPr>
          <w:sz w:val="20"/>
        </w:rPr>
        <w:tab/>
      </w:r>
    </w:p>
    <w:p w:rsidR="00085D09" w:rsidRDefault="00441E42" w:rsidP="00B87ED4">
      <w:pPr>
        <w:pStyle w:val="BodyText"/>
        <w:rPr>
          <w:sz w:val="20"/>
        </w:rPr>
      </w:pPr>
      <w:r>
        <w:rPr>
          <w:sz w:val="20"/>
        </w:rPr>
        <w:t>IX</w:t>
      </w:r>
      <w:r w:rsidR="00C71A1E">
        <w:rPr>
          <w:sz w:val="20"/>
        </w:rPr>
        <w:t>.</w:t>
      </w:r>
      <w:r w:rsidR="004D5A60" w:rsidRPr="00587762">
        <w:rPr>
          <w:sz w:val="20"/>
        </w:rPr>
        <w:t xml:space="preserve"> </w:t>
      </w:r>
      <w:r w:rsidR="00CC284A" w:rsidRPr="00587762">
        <w:rPr>
          <w:sz w:val="20"/>
        </w:rPr>
        <w:t>Next Meeting</w:t>
      </w:r>
      <w:r w:rsidR="007F092F" w:rsidRPr="00587762">
        <w:rPr>
          <w:sz w:val="20"/>
        </w:rPr>
        <w:t xml:space="preserve">- </w:t>
      </w:r>
      <w:r w:rsidR="00783679">
        <w:rPr>
          <w:sz w:val="20"/>
        </w:rPr>
        <w:t>Legislative Planning Meeting.</w:t>
      </w:r>
      <w:r w:rsidR="00D81DE6">
        <w:rPr>
          <w:sz w:val="20"/>
        </w:rPr>
        <w:t xml:space="preserve"> Time and Place TBA</w:t>
      </w:r>
      <w:r w:rsidR="00085D09">
        <w:rPr>
          <w:sz w:val="20"/>
        </w:rPr>
        <w:t xml:space="preserve"> </w:t>
      </w:r>
    </w:p>
    <w:p w:rsidR="00B70695" w:rsidRPr="00587762" w:rsidRDefault="00B70695" w:rsidP="00B87ED4">
      <w:pPr>
        <w:pStyle w:val="BodyText"/>
        <w:rPr>
          <w:sz w:val="20"/>
        </w:rPr>
      </w:pPr>
    </w:p>
    <w:p w:rsidR="00BF7901" w:rsidRPr="005F1DE5" w:rsidRDefault="00CC284A" w:rsidP="005234DC">
      <w:pPr>
        <w:pStyle w:val="BodyText"/>
        <w:rPr>
          <w:sz w:val="20"/>
        </w:rPr>
      </w:pPr>
      <w:r w:rsidRPr="00587762">
        <w:rPr>
          <w:sz w:val="20"/>
        </w:rPr>
        <w:t xml:space="preserve">X. </w:t>
      </w:r>
      <w:r w:rsidR="00BF7901" w:rsidRPr="00587762">
        <w:rPr>
          <w:sz w:val="20"/>
        </w:rPr>
        <w:t>Adjournment</w:t>
      </w:r>
      <w:r w:rsidR="00BF7901" w:rsidRPr="005F1DE5">
        <w:rPr>
          <w:sz w:val="20"/>
        </w:rPr>
        <w:t xml:space="preserve"> </w:t>
      </w:r>
    </w:p>
    <w:sectPr w:rsidR="00BF7901" w:rsidRPr="005F1DE5" w:rsidSect="00117B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5F4" w:rsidRDefault="002565F4" w:rsidP="00C709E4">
      <w:r>
        <w:separator/>
      </w:r>
    </w:p>
  </w:endnote>
  <w:endnote w:type="continuationSeparator" w:id="0">
    <w:p w:rsidR="002565F4" w:rsidRDefault="002565F4" w:rsidP="00C7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9" w:rsidRDefault="00783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9" w:rsidRDefault="007836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9" w:rsidRDefault="00783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5F4" w:rsidRDefault="002565F4" w:rsidP="00C709E4">
      <w:r>
        <w:separator/>
      </w:r>
    </w:p>
  </w:footnote>
  <w:footnote w:type="continuationSeparator" w:id="0">
    <w:p w:rsidR="002565F4" w:rsidRDefault="002565F4" w:rsidP="00C70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9" w:rsidRDefault="007836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9" w:rsidRDefault="007836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9" w:rsidRDefault="00783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469"/>
    <w:multiLevelType w:val="hybridMultilevel"/>
    <w:tmpl w:val="9E161A90"/>
    <w:lvl w:ilvl="0" w:tplc="1F962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0916A0"/>
    <w:multiLevelType w:val="hybridMultilevel"/>
    <w:tmpl w:val="B55AB152"/>
    <w:lvl w:ilvl="0" w:tplc="8A08E9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1F6B44"/>
    <w:multiLevelType w:val="hybridMultilevel"/>
    <w:tmpl w:val="770C9DE6"/>
    <w:lvl w:ilvl="0" w:tplc="14708AD8">
      <w:start w:val="1"/>
      <w:numFmt w:val="upperLetter"/>
      <w:lvlText w:val="%1."/>
      <w:lvlJc w:val="left"/>
      <w:pPr>
        <w:tabs>
          <w:tab w:val="num" w:pos="1080"/>
        </w:tabs>
        <w:ind w:left="1080" w:hanging="360"/>
      </w:pPr>
      <w:rPr>
        <w:rFonts w:hint="default"/>
      </w:rPr>
    </w:lvl>
    <w:lvl w:ilvl="1" w:tplc="0F38552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643C97"/>
    <w:multiLevelType w:val="hybridMultilevel"/>
    <w:tmpl w:val="E73C9386"/>
    <w:lvl w:ilvl="0" w:tplc="479CA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FE74D4"/>
    <w:multiLevelType w:val="hybridMultilevel"/>
    <w:tmpl w:val="5B0C5216"/>
    <w:lvl w:ilvl="0" w:tplc="744C29B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FB668CF"/>
    <w:multiLevelType w:val="hybridMultilevel"/>
    <w:tmpl w:val="EDF4386A"/>
    <w:lvl w:ilvl="0" w:tplc="45BCC99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ED652C"/>
    <w:multiLevelType w:val="hybridMultilevel"/>
    <w:tmpl w:val="FCC24AAA"/>
    <w:lvl w:ilvl="0" w:tplc="A9AA6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647D23"/>
    <w:multiLevelType w:val="hybridMultilevel"/>
    <w:tmpl w:val="8B52529C"/>
    <w:lvl w:ilvl="0" w:tplc="F70413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0762E9"/>
    <w:multiLevelType w:val="hybridMultilevel"/>
    <w:tmpl w:val="59B62E60"/>
    <w:lvl w:ilvl="0" w:tplc="85B2A8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C28CA"/>
    <w:multiLevelType w:val="hybridMultilevel"/>
    <w:tmpl w:val="B4D868CE"/>
    <w:lvl w:ilvl="0" w:tplc="695A3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C86904"/>
    <w:multiLevelType w:val="hybridMultilevel"/>
    <w:tmpl w:val="2FCAD5DC"/>
    <w:lvl w:ilvl="0" w:tplc="BA723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2D403A"/>
    <w:multiLevelType w:val="hybridMultilevel"/>
    <w:tmpl w:val="D5DE35D0"/>
    <w:lvl w:ilvl="0" w:tplc="9648EE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335A99"/>
    <w:multiLevelType w:val="hybridMultilevel"/>
    <w:tmpl w:val="44FE4F82"/>
    <w:lvl w:ilvl="0" w:tplc="A1DE6F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92B0872"/>
    <w:multiLevelType w:val="hybridMultilevel"/>
    <w:tmpl w:val="CD5A8AFA"/>
    <w:lvl w:ilvl="0" w:tplc="C4766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637B77"/>
    <w:multiLevelType w:val="hybridMultilevel"/>
    <w:tmpl w:val="E1A40AC8"/>
    <w:lvl w:ilvl="0" w:tplc="AEB83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E307AD"/>
    <w:multiLevelType w:val="hybridMultilevel"/>
    <w:tmpl w:val="35D2157E"/>
    <w:lvl w:ilvl="0" w:tplc="BECE80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EB332C"/>
    <w:multiLevelType w:val="hybridMultilevel"/>
    <w:tmpl w:val="5CEAF15C"/>
    <w:lvl w:ilvl="0" w:tplc="BFB6624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017009B"/>
    <w:multiLevelType w:val="hybridMultilevel"/>
    <w:tmpl w:val="7916E5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6D5D69"/>
    <w:multiLevelType w:val="hybridMultilevel"/>
    <w:tmpl w:val="B770F7EA"/>
    <w:lvl w:ilvl="0" w:tplc="2DF80B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926E04"/>
    <w:multiLevelType w:val="hybridMultilevel"/>
    <w:tmpl w:val="07FE02E2"/>
    <w:lvl w:ilvl="0" w:tplc="66F674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1D53BE3"/>
    <w:multiLevelType w:val="hybridMultilevel"/>
    <w:tmpl w:val="4CF81866"/>
    <w:lvl w:ilvl="0" w:tplc="FD08A8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20F0BBD"/>
    <w:multiLevelType w:val="hybridMultilevel"/>
    <w:tmpl w:val="E1F051EE"/>
    <w:lvl w:ilvl="0" w:tplc="EC7AA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78441C"/>
    <w:multiLevelType w:val="hybridMultilevel"/>
    <w:tmpl w:val="F8326304"/>
    <w:lvl w:ilvl="0" w:tplc="5D808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893FDB"/>
    <w:multiLevelType w:val="hybridMultilevel"/>
    <w:tmpl w:val="ECB0D3E0"/>
    <w:lvl w:ilvl="0" w:tplc="58DC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0A71EE"/>
    <w:multiLevelType w:val="hybridMultilevel"/>
    <w:tmpl w:val="06D2F5F8"/>
    <w:lvl w:ilvl="0" w:tplc="52D62D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5E534C"/>
    <w:multiLevelType w:val="hybridMultilevel"/>
    <w:tmpl w:val="9E40AF14"/>
    <w:lvl w:ilvl="0" w:tplc="521A31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3216D2"/>
    <w:multiLevelType w:val="hybridMultilevel"/>
    <w:tmpl w:val="D196E040"/>
    <w:lvl w:ilvl="0" w:tplc="32B6B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5D55E5"/>
    <w:multiLevelType w:val="hybridMultilevel"/>
    <w:tmpl w:val="4154887E"/>
    <w:lvl w:ilvl="0" w:tplc="74D0AB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9FF4FAE"/>
    <w:multiLevelType w:val="hybridMultilevel"/>
    <w:tmpl w:val="64BCE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415227"/>
    <w:multiLevelType w:val="hybridMultilevel"/>
    <w:tmpl w:val="946C5772"/>
    <w:lvl w:ilvl="0" w:tplc="62826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DE3F3F"/>
    <w:multiLevelType w:val="hybridMultilevel"/>
    <w:tmpl w:val="D70A5498"/>
    <w:lvl w:ilvl="0" w:tplc="2A0C81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1F66754"/>
    <w:multiLevelType w:val="hybridMultilevel"/>
    <w:tmpl w:val="080886EE"/>
    <w:lvl w:ilvl="0" w:tplc="2B5AA2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3F7F7B"/>
    <w:multiLevelType w:val="hybridMultilevel"/>
    <w:tmpl w:val="2EFCD268"/>
    <w:lvl w:ilvl="0" w:tplc="0BC04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61554E"/>
    <w:multiLevelType w:val="hybridMultilevel"/>
    <w:tmpl w:val="26ECA910"/>
    <w:lvl w:ilvl="0" w:tplc="45F428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6E52B38"/>
    <w:multiLevelType w:val="hybridMultilevel"/>
    <w:tmpl w:val="84E001B2"/>
    <w:lvl w:ilvl="0" w:tplc="1E480830">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79637AE"/>
    <w:multiLevelType w:val="hybridMultilevel"/>
    <w:tmpl w:val="648850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6A4FED"/>
    <w:multiLevelType w:val="hybridMultilevel"/>
    <w:tmpl w:val="28EEB82C"/>
    <w:lvl w:ilvl="0" w:tplc="A4D28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6E4BEF"/>
    <w:multiLevelType w:val="hybridMultilevel"/>
    <w:tmpl w:val="5BFADE78"/>
    <w:lvl w:ilvl="0" w:tplc="2BD876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C63F7C"/>
    <w:multiLevelType w:val="hybridMultilevel"/>
    <w:tmpl w:val="9BE4286E"/>
    <w:lvl w:ilvl="0" w:tplc="667619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4367DF"/>
    <w:multiLevelType w:val="hybridMultilevel"/>
    <w:tmpl w:val="5C940C20"/>
    <w:lvl w:ilvl="0" w:tplc="17CC6A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A10325"/>
    <w:multiLevelType w:val="hybridMultilevel"/>
    <w:tmpl w:val="216A6C08"/>
    <w:lvl w:ilvl="0" w:tplc="85101B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93E06F0"/>
    <w:multiLevelType w:val="hybridMultilevel"/>
    <w:tmpl w:val="038ED860"/>
    <w:lvl w:ilvl="0" w:tplc="63D68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EE4ADD"/>
    <w:multiLevelType w:val="hybridMultilevel"/>
    <w:tmpl w:val="BA66925A"/>
    <w:lvl w:ilvl="0" w:tplc="FF5E4228">
      <w:start w:val="1"/>
      <w:numFmt w:val="upperLetter"/>
      <w:lvlText w:val="%1."/>
      <w:lvlJc w:val="left"/>
      <w:pPr>
        <w:ind w:left="108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16"/>
  </w:num>
  <w:num w:numId="4">
    <w:abstractNumId w:val="40"/>
  </w:num>
  <w:num w:numId="5">
    <w:abstractNumId w:val="39"/>
  </w:num>
  <w:num w:numId="6">
    <w:abstractNumId w:val="10"/>
  </w:num>
  <w:num w:numId="7">
    <w:abstractNumId w:val="37"/>
  </w:num>
  <w:num w:numId="8">
    <w:abstractNumId w:val="34"/>
  </w:num>
  <w:num w:numId="9">
    <w:abstractNumId w:val="5"/>
  </w:num>
  <w:num w:numId="10">
    <w:abstractNumId w:val="20"/>
  </w:num>
  <w:num w:numId="11">
    <w:abstractNumId w:val="4"/>
  </w:num>
  <w:num w:numId="12">
    <w:abstractNumId w:val="28"/>
  </w:num>
  <w:num w:numId="13">
    <w:abstractNumId w:val="22"/>
  </w:num>
  <w:num w:numId="14">
    <w:abstractNumId w:val="24"/>
  </w:num>
  <w:num w:numId="15">
    <w:abstractNumId w:val="6"/>
  </w:num>
  <w:num w:numId="16">
    <w:abstractNumId w:val="3"/>
  </w:num>
  <w:num w:numId="17">
    <w:abstractNumId w:val="42"/>
  </w:num>
  <w:num w:numId="18">
    <w:abstractNumId w:val="7"/>
  </w:num>
  <w:num w:numId="19">
    <w:abstractNumId w:val="0"/>
  </w:num>
  <w:num w:numId="20">
    <w:abstractNumId w:val="23"/>
  </w:num>
  <w:num w:numId="21">
    <w:abstractNumId w:val="41"/>
  </w:num>
  <w:num w:numId="22">
    <w:abstractNumId w:val="35"/>
  </w:num>
  <w:num w:numId="23">
    <w:abstractNumId w:val="11"/>
  </w:num>
  <w:num w:numId="24">
    <w:abstractNumId w:val="13"/>
  </w:num>
  <w:num w:numId="25">
    <w:abstractNumId w:val="19"/>
  </w:num>
  <w:num w:numId="26">
    <w:abstractNumId w:val="1"/>
  </w:num>
  <w:num w:numId="27">
    <w:abstractNumId w:val="27"/>
  </w:num>
  <w:num w:numId="28">
    <w:abstractNumId w:val="33"/>
  </w:num>
  <w:num w:numId="29">
    <w:abstractNumId w:val="30"/>
  </w:num>
  <w:num w:numId="30">
    <w:abstractNumId w:val="25"/>
  </w:num>
  <w:num w:numId="31">
    <w:abstractNumId w:val="29"/>
  </w:num>
  <w:num w:numId="32">
    <w:abstractNumId w:val="17"/>
  </w:num>
  <w:num w:numId="33">
    <w:abstractNumId w:val="18"/>
  </w:num>
  <w:num w:numId="34">
    <w:abstractNumId w:val="31"/>
  </w:num>
  <w:num w:numId="35">
    <w:abstractNumId w:val="14"/>
  </w:num>
  <w:num w:numId="36">
    <w:abstractNumId w:val="38"/>
  </w:num>
  <w:num w:numId="37">
    <w:abstractNumId w:val="21"/>
  </w:num>
  <w:num w:numId="38">
    <w:abstractNumId w:val="26"/>
  </w:num>
  <w:num w:numId="39">
    <w:abstractNumId w:val="15"/>
  </w:num>
  <w:num w:numId="40">
    <w:abstractNumId w:val="32"/>
  </w:num>
  <w:num w:numId="41">
    <w:abstractNumId w:val="36"/>
  </w:num>
  <w:num w:numId="42">
    <w:abstractNumId w:val="8"/>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F9"/>
    <w:rsid w:val="000034F0"/>
    <w:rsid w:val="00042B7E"/>
    <w:rsid w:val="00057422"/>
    <w:rsid w:val="00061C3C"/>
    <w:rsid w:val="00085D09"/>
    <w:rsid w:val="00094233"/>
    <w:rsid w:val="000B4659"/>
    <w:rsid w:val="000E53B0"/>
    <w:rsid w:val="001164F6"/>
    <w:rsid w:val="00117B44"/>
    <w:rsid w:val="00141181"/>
    <w:rsid w:val="0014695F"/>
    <w:rsid w:val="001522EB"/>
    <w:rsid w:val="00175A4E"/>
    <w:rsid w:val="0019623D"/>
    <w:rsid w:val="001C037C"/>
    <w:rsid w:val="001E0665"/>
    <w:rsid w:val="001E0729"/>
    <w:rsid w:val="00201EFF"/>
    <w:rsid w:val="002248C2"/>
    <w:rsid w:val="002565F4"/>
    <w:rsid w:val="00261C18"/>
    <w:rsid w:val="002775B1"/>
    <w:rsid w:val="0029221B"/>
    <w:rsid w:val="00294536"/>
    <w:rsid w:val="002B79D9"/>
    <w:rsid w:val="002C5A11"/>
    <w:rsid w:val="002D5A81"/>
    <w:rsid w:val="002E2A1C"/>
    <w:rsid w:val="002F646A"/>
    <w:rsid w:val="00311327"/>
    <w:rsid w:val="00321ABD"/>
    <w:rsid w:val="00321FC5"/>
    <w:rsid w:val="00322351"/>
    <w:rsid w:val="003327F0"/>
    <w:rsid w:val="00341E46"/>
    <w:rsid w:val="00346BD3"/>
    <w:rsid w:val="00354EE9"/>
    <w:rsid w:val="0037262C"/>
    <w:rsid w:val="00373C14"/>
    <w:rsid w:val="00377774"/>
    <w:rsid w:val="003871D0"/>
    <w:rsid w:val="00391A55"/>
    <w:rsid w:val="00393AFA"/>
    <w:rsid w:val="003C5959"/>
    <w:rsid w:val="003D5CB6"/>
    <w:rsid w:val="003F31E5"/>
    <w:rsid w:val="003F736F"/>
    <w:rsid w:val="004011A0"/>
    <w:rsid w:val="004214E9"/>
    <w:rsid w:val="00430669"/>
    <w:rsid w:val="00441E42"/>
    <w:rsid w:val="004B45B7"/>
    <w:rsid w:val="004C32D8"/>
    <w:rsid w:val="004C34C3"/>
    <w:rsid w:val="004D5A60"/>
    <w:rsid w:val="005170F8"/>
    <w:rsid w:val="005234DC"/>
    <w:rsid w:val="00526042"/>
    <w:rsid w:val="0052694D"/>
    <w:rsid w:val="00527C29"/>
    <w:rsid w:val="00546E27"/>
    <w:rsid w:val="00552281"/>
    <w:rsid w:val="00580C2A"/>
    <w:rsid w:val="00583DE3"/>
    <w:rsid w:val="00587762"/>
    <w:rsid w:val="005A13EE"/>
    <w:rsid w:val="005D47D2"/>
    <w:rsid w:val="005E5CF0"/>
    <w:rsid w:val="005F1908"/>
    <w:rsid w:val="005F1DE5"/>
    <w:rsid w:val="006104D9"/>
    <w:rsid w:val="006115AE"/>
    <w:rsid w:val="006117EE"/>
    <w:rsid w:val="00620979"/>
    <w:rsid w:val="00622B39"/>
    <w:rsid w:val="00627048"/>
    <w:rsid w:val="00693E67"/>
    <w:rsid w:val="006A40AE"/>
    <w:rsid w:val="006A684B"/>
    <w:rsid w:val="006B24E5"/>
    <w:rsid w:val="006F4A7C"/>
    <w:rsid w:val="00721CD7"/>
    <w:rsid w:val="00725893"/>
    <w:rsid w:val="007519FD"/>
    <w:rsid w:val="00754268"/>
    <w:rsid w:val="00755C23"/>
    <w:rsid w:val="00767783"/>
    <w:rsid w:val="00783679"/>
    <w:rsid w:val="007D6673"/>
    <w:rsid w:val="007E4182"/>
    <w:rsid w:val="007E5B8A"/>
    <w:rsid w:val="007F092F"/>
    <w:rsid w:val="00803F7E"/>
    <w:rsid w:val="00827975"/>
    <w:rsid w:val="008316CC"/>
    <w:rsid w:val="00841B6F"/>
    <w:rsid w:val="00845ED9"/>
    <w:rsid w:val="00846110"/>
    <w:rsid w:val="00875165"/>
    <w:rsid w:val="00877257"/>
    <w:rsid w:val="008840D1"/>
    <w:rsid w:val="008876AC"/>
    <w:rsid w:val="008C1FF9"/>
    <w:rsid w:val="008D11F3"/>
    <w:rsid w:val="0092659C"/>
    <w:rsid w:val="00941D30"/>
    <w:rsid w:val="00943BFB"/>
    <w:rsid w:val="00967E95"/>
    <w:rsid w:val="009772CC"/>
    <w:rsid w:val="00983972"/>
    <w:rsid w:val="009E6097"/>
    <w:rsid w:val="009F51A1"/>
    <w:rsid w:val="00A04127"/>
    <w:rsid w:val="00A1067F"/>
    <w:rsid w:val="00A86F73"/>
    <w:rsid w:val="00A92936"/>
    <w:rsid w:val="00AB6D96"/>
    <w:rsid w:val="00AC4CB9"/>
    <w:rsid w:val="00AE332E"/>
    <w:rsid w:val="00B30000"/>
    <w:rsid w:val="00B326D3"/>
    <w:rsid w:val="00B36A9E"/>
    <w:rsid w:val="00B6430C"/>
    <w:rsid w:val="00B70695"/>
    <w:rsid w:val="00B87ED4"/>
    <w:rsid w:val="00BA616B"/>
    <w:rsid w:val="00BB481B"/>
    <w:rsid w:val="00BD2D3D"/>
    <w:rsid w:val="00BF45AE"/>
    <w:rsid w:val="00BF540A"/>
    <w:rsid w:val="00BF7901"/>
    <w:rsid w:val="00C063AD"/>
    <w:rsid w:val="00C10D3C"/>
    <w:rsid w:val="00C334B9"/>
    <w:rsid w:val="00C34F98"/>
    <w:rsid w:val="00C35B2B"/>
    <w:rsid w:val="00C361A9"/>
    <w:rsid w:val="00C47AF1"/>
    <w:rsid w:val="00C52CDC"/>
    <w:rsid w:val="00C709E4"/>
    <w:rsid w:val="00C71A1E"/>
    <w:rsid w:val="00C84F0A"/>
    <w:rsid w:val="00C921F3"/>
    <w:rsid w:val="00CC284A"/>
    <w:rsid w:val="00CC3D93"/>
    <w:rsid w:val="00CD57F6"/>
    <w:rsid w:val="00CD79F6"/>
    <w:rsid w:val="00CF047C"/>
    <w:rsid w:val="00D22964"/>
    <w:rsid w:val="00D47B8E"/>
    <w:rsid w:val="00D62BD8"/>
    <w:rsid w:val="00D63E0A"/>
    <w:rsid w:val="00D81DE6"/>
    <w:rsid w:val="00D95D1F"/>
    <w:rsid w:val="00D9689E"/>
    <w:rsid w:val="00DA5B56"/>
    <w:rsid w:val="00DD7CBA"/>
    <w:rsid w:val="00DF29CC"/>
    <w:rsid w:val="00E31901"/>
    <w:rsid w:val="00E31E42"/>
    <w:rsid w:val="00E40FFF"/>
    <w:rsid w:val="00E6344F"/>
    <w:rsid w:val="00EA61A2"/>
    <w:rsid w:val="00EE2C52"/>
    <w:rsid w:val="00F04A63"/>
    <w:rsid w:val="00F44DF5"/>
    <w:rsid w:val="00F54812"/>
    <w:rsid w:val="00F66387"/>
    <w:rsid w:val="00FA0747"/>
    <w:rsid w:val="00FC2D89"/>
    <w:rsid w:val="00FE07BE"/>
    <w:rsid w:val="00FF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snapToGrid w:val="0"/>
      <w:color w:val="000000"/>
      <w:szCs w:val="20"/>
    </w:rPr>
  </w:style>
  <w:style w:type="paragraph" w:styleId="BalloonText">
    <w:name w:val="Balloon Text"/>
    <w:basedOn w:val="Normal"/>
    <w:link w:val="BalloonTextChar"/>
    <w:uiPriority w:val="99"/>
    <w:semiHidden/>
    <w:unhideWhenUsed/>
    <w:rsid w:val="0037262C"/>
    <w:rPr>
      <w:rFonts w:ascii="Tahoma" w:hAnsi="Tahoma" w:cs="Tahoma"/>
      <w:sz w:val="16"/>
      <w:szCs w:val="16"/>
    </w:rPr>
  </w:style>
  <w:style w:type="character" w:customStyle="1" w:styleId="BalloonTextChar">
    <w:name w:val="Balloon Text Char"/>
    <w:link w:val="BalloonText"/>
    <w:uiPriority w:val="99"/>
    <w:semiHidden/>
    <w:rsid w:val="0037262C"/>
    <w:rPr>
      <w:rFonts w:ascii="Tahoma" w:hAnsi="Tahoma" w:cs="Tahoma"/>
      <w:sz w:val="16"/>
      <w:szCs w:val="16"/>
    </w:rPr>
  </w:style>
  <w:style w:type="character" w:customStyle="1" w:styleId="BodyTextChar">
    <w:name w:val="Body Text Char"/>
    <w:link w:val="BodyText"/>
    <w:semiHidden/>
    <w:rsid w:val="007D6673"/>
    <w:rPr>
      <w:rFonts w:ascii="Arial" w:hAnsi="Arial"/>
      <w:snapToGrid w:val="0"/>
      <w:color w:val="000000"/>
      <w:sz w:val="24"/>
    </w:rPr>
  </w:style>
  <w:style w:type="paragraph" w:customStyle="1" w:styleId="Default">
    <w:name w:val="Default"/>
    <w:uiPriority w:val="99"/>
    <w:rsid w:val="00CC284A"/>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5F1908"/>
    <w:rPr>
      <w:color w:val="0000FF"/>
      <w:u w:val="single"/>
    </w:rPr>
  </w:style>
  <w:style w:type="paragraph" w:styleId="ListParagraph">
    <w:name w:val="List Paragraph"/>
    <w:basedOn w:val="Normal"/>
    <w:uiPriority w:val="34"/>
    <w:qFormat/>
    <w:rsid w:val="00322351"/>
    <w:pPr>
      <w:ind w:left="720"/>
      <w:contextualSpacing/>
    </w:pPr>
  </w:style>
  <w:style w:type="paragraph" w:styleId="Header">
    <w:name w:val="header"/>
    <w:basedOn w:val="Normal"/>
    <w:link w:val="HeaderChar"/>
    <w:uiPriority w:val="99"/>
    <w:unhideWhenUsed/>
    <w:rsid w:val="00C709E4"/>
    <w:pPr>
      <w:tabs>
        <w:tab w:val="center" w:pos="4680"/>
        <w:tab w:val="right" w:pos="9360"/>
      </w:tabs>
    </w:pPr>
  </w:style>
  <w:style w:type="character" w:customStyle="1" w:styleId="HeaderChar">
    <w:name w:val="Header Char"/>
    <w:basedOn w:val="DefaultParagraphFont"/>
    <w:link w:val="Header"/>
    <w:uiPriority w:val="99"/>
    <w:rsid w:val="00C709E4"/>
    <w:rPr>
      <w:sz w:val="24"/>
      <w:szCs w:val="24"/>
    </w:rPr>
  </w:style>
  <w:style w:type="paragraph" w:styleId="Footer">
    <w:name w:val="footer"/>
    <w:basedOn w:val="Normal"/>
    <w:link w:val="FooterChar"/>
    <w:uiPriority w:val="99"/>
    <w:unhideWhenUsed/>
    <w:rsid w:val="00C709E4"/>
    <w:pPr>
      <w:tabs>
        <w:tab w:val="center" w:pos="4680"/>
        <w:tab w:val="right" w:pos="9360"/>
      </w:tabs>
    </w:pPr>
  </w:style>
  <w:style w:type="character" w:customStyle="1" w:styleId="FooterChar">
    <w:name w:val="Footer Char"/>
    <w:basedOn w:val="DefaultParagraphFont"/>
    <w:link w:val="Footer"/>
    <w:uiPriority w:val="99"/>
    <w:rsid w:val="00C709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snapToGrid w:val="0"/>
      <w:color w:val="000000"/>
      <w:szCs w:val="20"/>
    </w:rPr>
  </w:style>
  <w:style w:type="paragraph" w:styleId="BalloonText">
    <w:name w:val="Balloon Text"/>
    <w:basedOn w:val="Normal"/>
    <w:link w:val="BalloonTextChar"/>
    <w:uiPriority w:val="99"/>
    <w:semiHidden/>
    <w:unhideWhenUsed/>
    <w:rsid w:val="0037262C"/>
    <w:rPr>
      <w:rFonts w:ascii="Tahoma" w:hAnsi="Tahoma" w:cs="Tahoma"/>
      <w:sz w:val="16"/>
      <w:szCs w:val="16"/>
    </w:rPr>
  </w:style>
  <w:style w:type="character" w:customStyle="1" w:styleId="BalloonTextChar">
    <w:name w:val="Balloon Text Char"/>
    <w:link w:val="BalloonText"/>
    <w:uiPriority w:val="99"/>
    <w:semiHidden/>
    <w:rsid w:val="0037262C"/>
    <w:rPr>
      <w:rFonts w:ascii="Tahoma" w:hAnsi="Tahoma" w:cs="Tahoma"/>
      <w:sz w:val="16"/>
      <w:szCs w:val="16"/>
    </w:rPr>
  </w:style>
  <w:style w:type="character" w:customStyle="1" w:styleId="BodyTextChar">
    <w:name w:val="Body Text Char"/>
    <w:link w:val="BodyText"/>
    <w:semiHidden/>
    <w:rsid w:val="007D6673"/>
    <w:rPr>
      <w:rFonts w:ascii="Arial" w:hAnsi="Arial"/>
      <w:snapToGrid w:val="0"/>
      <w:color w:val="000000"/>
      <w:sz w:val="24"/>
    </w:rPr>
  </w:style>
  <w:style w:type="paragraph" w:customStyle="1" w:styleId="Default">
    <w:name w:val="Default"/>
    <w:uiPriority w:val="99"/>
    <w:rsid w:val="00CC284A"/>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5F1908"/>
    <w:rPr>
      <w:color w:val="0000FF"/>
      <w:u w:val="single"/>
    </w:rPr>
  </w:style>
  <w:style w:type="paragraph" w:styleId="ListParagraph">
    <w:name w:val="List Paragraph"/>
    <w:basedOn w:val="Normal"/>
    <w:uiPriority w:val="34"/>
    <w:qFormat/>
    <w:rsid w:val="00322351"/>
    <w:pPr>
      <w:ind w:left="720"/>
      <w:contextualSpacing/>
    </w:pPr>
  </w:style>
  <w:style w:type="paragraph" w:styleId="Header">
    <w:name w:val="header"/>
    <w:basedOn w:val="Normal"/>
    <w:link w:val="HeaderChar"/>
    <w:uiPriority w:val="99"/>
    <w:unhideWhenUsed/>
    <w:rsid w:val="00C709E4"/>
    <w:pPr>
      <w:tabs>
        <w:tab w:val="center" w:pos="4680"/>
        <w:tab w:val="right" w:pos="9360"/>
      </w:tabs>
    </w:pPr>
  </w:style>
  <w:style w:type="character" w:customStyle="1" w:styleId="HeaderChar">
    <w:name w:val="Header Char"/>
    <w:basedOn w:val="DefaultParagraphFont"/>
    <w:link w:val="Header"/>
    <w:uiPriority w:val="99"/>
    <w:rsid w:val="00C709E4"/>
    <w:rPr>
      <w:sz w:val="24"/>
      <w:szCs w:val="24"/>
    </w:rPr>
  </w:style>
  <w:style w:type="paragraph" w:styleId="Footer">
    <w:name w:val="footer"/>
    <w:basedOn w:val="Normal"/>
    <w:link w:val="FooterChar"/>
    <w:uiPriority w:val="99"/>
    <w:unhideWhenUsed/>
    <w:rsid w:val="00C709E4"/>
    <w:pPr>
      <w:tabs>
        <w:tab w:val="center" w:pos="4680"/>
        <w:tab w:val="right" w:pos="9360"/>
      </w:tabs>
    </w:pPr>
  </w:style>
  <w:style w:type="character" w:customStyle="1" w:styleId="FooterChar">
    <w:name w:val="Footer Char"/>
    <w:basedOn w:val="DefaultParagraphFont"/>
    <w:link w:val="Footer"/>
    <w:uiPriority w:val="99"/>
    <w:rsid w:val="00C709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308772">
      <w:bodyDiv w:val="1"/>
      <w:marLeft w:val="0"/>
      <w:marRight w:val="0"/>
      <w:marTop w:val="0"/>
      <w:marBottom w:val="0"/>
      <w:divBdr>
        <w:top w:val="none" w:sz="0" w:space="0" w:color="auto"/>
        <w:left w:val="none" w:sz="0" w:space="0" w:color="auto"/>
        <w:bottom w:val="none" w:sz="0" w:space="0" w:color="auto"/>
        <w:right w:val="none" w:sz="0" w:space="0" w:color="auto"/>
      </w:divBdr>
    </w:div>
    <w:div w:id="1953173464">
      <w:bodyDiv w:val="1"/>
      <w:marLeft w:val="0"/>
      <w:marRight w:val="0"/>
      <w:marTop w:val="0"/>
      <w:marBottom w:val="0"/>
      <w:divBdr>
        <w:top w:val="none" w:sz="0" w:space="0" w:color="auto"/>
        <w:left w:val="none" w:sz="0" w:space="0" w:color="auto"/>
        <w:bottom w:val="none" w:sz="0" w:space="0" w:color="auto"/>
        <w:right w:val="none" w:sz="0" w:space="0" w:color="auto"/>
      </w:divBdr>
      <w:divsChild>
        <w:div w:id="985939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EXECUTIVE BOARD MEETING AGENDA</vt:lpstr>
    </vt:vector>
  </TitlesOfParts>
  <Company>NAHRO</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 MEETING AGENDA</dc:title>
  <dc:creator>David Martens</dc:creator>
  <cp:lastModifiedBy>Dave</cp:lastModifiedBy>
  <cp:revision>4</cp:revision>
  <cp:lastPrinted>2014-03-05T22:44:00Z</cp:lastPrinted>
  <dcterms:created xsi:type="dcterms:W3CDTF">2015-03-12T17:00:00Z</dcterms:created>
  <dcterms:modified xsi:type="dcterms:W3CDTF">2015-03-12T17:35:00Z</dcterms:modified>
</cp:coreProperties>
</file>