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2298" w14:textId="77777777" w:rsidR="009962E2" w:rsidRDefault="003229E8" w:rsidP="00955759">
      <w:pPr>
        <w:pStyle w:val="BodyText"/>
        <w:rPr>
          <w:b/>
        </w:rPr>
      </w:pPr>
      <w:r>
        <w:rPr>
          <w:b/>
          <w:noProof/>
          <w:snapToGrid/>
        </w:rPr>
        <w:drawing>
          <wp:inline distT="0" distB="0" distL="0" distR="0" wp14:anchorId="28121F5C" wp14:editId="5A49D8C6">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14:paraId="2719E182" w14:textId="77777777" w:rsidR="009962E2" w:rsidRDefault="009962E2" w:rsidP="009962E2">
      <w:pPr>
        <w:pStyle w:val="BodyText"/>
        <w:jc w:val="center"/>
        <w:rPr>
          <w:b/>
        </w:rPr>
      </w:pPr>
    </w:p>
    <w:p w14:paraId="26ED0C39" w14:textId="77777777" w:rsidR="009962E2" w:rsidRPr="00587762" w:rsidRDefault="009962E2" w:rsidP="009962E2">
      <w:pPr>
        <w:pStyle w:val="BodyText"/>
        <w:jc w:val="center"/>
        <w:rPr>
          <w:b/>
        </w:rPr>
      </w:pPr>
      <w:r w:rsidRPr="00141181">
        <w:rPr>
          <w:b/>
        </w:rPr>
        <w:t xml:space="preserve">EXECUTIVE BOARD MEETING </w:t>
      </w:r>
      <w:r w:rsidR="009A4B76">
        <w:rPr>
          <w:b/>
        </w:rPr>
        <w:t>MINUTES</w:t>
      </w:r>
    </w:p>
    <w:p w14:paraId="6EFAB1EF" w14:textId="0FB5A589" w:rsidR="00C92781" w:rsidRPr="00587762" w:rsidRDefault="00523AC7" w:rsidP="00C92781">
      <w:pPr>
        <w:pStyle w:val="BodyText"/>
        <w:jc w:val="center"/>
        <w:rPr>
          <w:b/>
          <w:iCs/>
        </w:rPr>
      </w:pPr>
      <w:r>
        <w:rPr>
          <w:b/>
          <w:iCs/>
        </w:rPr>
        <w:t xml:space="preserve">Monday </w:t>
      </w:r>
      <w:r w:rsidR="00B540FA">
        <w:rPr>
          <w:b/>
          <w:iCs/>
        </w:rPr>
        <w:t xml:space="preserve">April 23, 2018 </w:t>
      </w:r>
      <w:r w:rsidR="000D2FB5">
        <w:rPr>
          <w:b/>
          <w:iCs/>
        </w:rPr>
        <w:t xml:space="preserve">- </w:t>
      </w:r>
      <w:r w:rsidR="00B540FA">
        <w:rPr>
          <w:b/>
          <w:iCs/>
        </w:rPr>
        <w:t>5</w:t>
      </w:r>
      <w:r w:rsidR="00C92781" w:rsidRPr="00587762">
        <w:rPr>
          <w:b/>
          <w:iCs/>
        </w:rPr>
        <w:t xml:space="preserve"> </w:t>
      </w:r>
      <w:r w:rsidR="00C92781">
        <w:rPr>
          <w:b/>
          <w:iCs/>
        </w:rPr>
        <w:t>p</w:t>
      </w:r>
      <w:r w:rsidR="00C92781" w:rsidRPr="00587762">
        <w:rPr>
          <w:b/>
          <w:iCs/>
        </w:rPr>
        <w:t>m</w:t>
      </w:r>
      <w:r w:rsidR="000D2FB5">
        <w:rPr>
          <w:b/>
          <w:iCs/>
        </w:rPr>
        <w:t xml:space="preserve"> – </w:t>
      </w:r>
      <w:r w:rsidR="00B540FA">
        <w:rPr>
          <w:b/>
          <w:iCs/>
        </w:rPr>
        <w:t>6</w:t>
      </w:r>
      <w:r w:rsidR="000D2FB5">
        <w:rPr>
          <w:b/>
          <w:iCs/>
        </w:rPr>
        <w:t>:30</w:t>
      </w:r>
      <w:r w:rsidR="00C92781">
        <w:rPr>
          <w:b/>
          <w:iCs/>
        </w:rPr>
        <w:t xml:space="preserve"> pm</w:t>
      </w:r>
    </w:p>
    <w:p w14:paraId="7DAE6E30" w14:textId="3AD4AB85" w:rsidR="000D2FB5" w:rsidRDefault="00B540FA" w:rsidP="00B540FA">
      <w:pPr>
        <w:pStyle w:val="Default"/>
        <w:jc w:val="center"/>
        <w:rPr>
          <w:rFonts w:ascii="Arial" w:hAnsi="Arial" w:cs="Arial"/>
          <w:b/>
        </w:rPr>
      </w:pPr>
      <w:r>
        <w:rPr>
          <w:rFonts w:ascii="Arial" w:hAnsi="Arial" w:cs="Arial"/>
          <w:b/>
        </w:rPr>
        <w:t>Salon VI, Arlington Ballroom, 1</w:t>
      </w:r>
      <w:r w:rsidRPr="00B540FA">
        <w:rPr>
          <w:rFonts w:ascii="Arial" w:hAnsi="Arial" w:cs="Arial"/>
          <w:b/>
          <w:vertAlign w:val="superscript"/>
        </w:rPr>
        <w:t>st</w:t>
      </w:r>
      <w:r>
        <w:rPr>
          <w:rFonts w:ascii="Arial" w:hAnsi="Arial" w:cs="Arial"/>
          <w:b/>
        </w:rPr>
        <w:t xml:space="preserve"> Level</w:t>
      </w:r>
    </w:p>
    <w:p w14:paraId="0BC4D4F4" w14:textId="572E4479" w:rsidR="00B540FA" w:rsidRDefault="00B540FA" w:rsidP="00B540FA">
      <w:pPr>
        <w:pStyle w:val="Default"/>
        <w:jc w:val="center"/>
        <w:rPr>
          <w:rFonts w:ascii="Arial" w:hAnsi="Arial" w:cs="Arial"/>
          <w:b/>
        </w:rPr>
      </w:pPr>
      <w:r>
        <w:rPr>
          <w:rFonts w:ascii="Arial" w:hAnsi="Arial" w:cs="Arial"/>
          <w:b/>
        </w:rPr>
        <w:t>Crystal City Marriott</w:t>
      </w:r>
    </w:p>
    <w:p w14:paraId="27C626AB" w14:textId="77777777" w:rsidR="009962E2" w:rsidRPr="00587762" w:rsidRDefault="009962E2" w:rsidP="009962E2">
      <w:pPr>
        <w:pStyle w:val="BodyText"/>
        <w:jc w:val="center"/>
        <w:rPr>
          <w:sz w:val="22"/>
        </w:rPr>
      </w:pPr>
    </w:p>
    <w:p w14:paraId="77C63214" w14:textId="77777777"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14:paraId="097C1FCE" w14:textId="77777777" w:rsidR="009A4B76" w:rsidRDefault="009A4B76" w:rsidP="009962E2">
      <w:pPr>
        <w:rPr>
          <w:rFonts w:ascii="Arial" w:hAnsi="Arial" w:cs="Arial"/>
          <w:b/>
          <w:sz w:val="18"/>
          <w:szCs w:val="18"/>
        </w:rPr>
      </w:pPr>
    </w:p>
    <w:p w14:paraId="79DCE318" w14:textId="6C82B05C" w:rsidR="00615EE8" w:rsidRDefault="009A4B76" w:rsidP="009A4B76">
      <w:pPr>
        <w:pStyle w:val="BodyText"/>
        <w:rPr>
          <w:sz w:val="18"/>
          <w:szCs w:val="18"/>
        </w:rPr>
      </w:pPr>
      <w:r w:rsidRPr="009A4B76">
        <w:rPr>
          <w:rFonts w:cs="Arial"/>
          <w:sz w:val="18"/>
          <w:szCs w:val="18"/>
          <w:u w:val="single"/>
        </w:rPr>
        <w:t>Attend:</w:t>
      </w:r>
      <w:r>
        <w:rPr>
          <w:rFonts w:cs="Arial"/>
          <w:sz w:val="18"/>
          <w:szCs w:val="18"/>
        </w:rPr>
        <w:t xml:space="preserve"> </w:t>
      </w:r>
      <w:r>
        <w:rPr>
          <w:sz w:val="18"/>
          <w:szCs w:val="18"/>
        </w:rPr>
        <w:t>Dianne Hov</w:t>
      </w:r>
      <w:r w:rsidR="009E6E4D">
        <w:rPr>
          <w:sz w:val="18"/>
          <w:szCs w:val="18"/>
        </w:rPr>
        <w:t>a</w:t>
      </w:r>
      <w:r w:rsidR="000D2FB5">
        <w:rPr>
          <w:sz w:val="18"/>
          <w:szCs w:val="18"/>
        </w:rPr>
        <w:t>stad, Clarisa Hogart, Revonda Stordahl, Thomas Jefferson, Lynn Fundingsla</w:t>
      </w:r>
      <w:r w:rsidR="006612CD">
        <w:rPr>
          <w:sz w:val="18"/>
          <w:szCs w:val="18"/>
        </w:rPr>
        <w:t>n</w:t>
      </w:r>
      <w:r w:rsidR="000D2FB5">
        <w:rPr>
          <w:sz w:val="18"/>
          <w:szCs w:val="18"/>
        </w:rPr>
        <w:t>d, Brenda Strom, Ann Horton, Dave Martens</w:t>
      </w:r>
      <w:r w:rsidR="00B540FA">
        <w:rPr>
          <w:sz w:val="18"/>
          <w:szCs w:val="18"/>
        </w:rPr>
        <w:t xml:space="preserve">, </w:t>
      </w:r>
      <w:r w:rsidR="000D2FB5">
        <w:rPr>
          <w:sz w:val="18"/>
          <w:szCs w:val="18"/>
        </w:rPr>
        <w:t>MPNAHRO Staff, Peter Lifa</w:t>
      </w:r>
      <w:r w:rsidR="00B540FA">
        <w:rPr>
          <w:sz w:val="18"/>
          <w:szCs w:val="18"/>
        </w:rPr>
        <w:t>r</w:t>
      </w:r>
      <w:r w:rsidR="000D2FB5">
        <w:rPr>
          <w:sz w:val="18"/>
          <w:szCs w:val="18"/>
        </w:rPr>
        <w:t>i, Betsey Martens, Ted Ortiviz,</w:t>
      </w:r>
      <w:r w:rsidR="00B540FA">
        <w:rPr>
          <w:sz w:val="18"/>
          <w:szCs w:val="18"/>
        </w:rPr>
        <w:t xml:space="preserve"> </w:t>
      </w:r>
      <w:r w:rsidR="000D2FB5">
        <w:rPr>
          <w:sz w:val="18"/>
          <w:szCs w:val="18"/>
        </w:rPr>
        <w:t>Penny Hannegan, Joan Smith, Julie Brewen</w:t>
      </w:r>
      <w:r w:rsidR="00B540FA">
        <w:rPr>
          <w:sz w:val="18"/>
          <w:szCs w:val="18"/>
        </w:rPr>
        <w:t>, Robert Vernon, Janice Kimball, Karl Fulmer, Emily Sander, Leslie Bean, Craig Maraschky, Phillip Bernal, Jake Joseph, Ismael Guerrero, Daniel Nackerman, Duane Hopkins</w:t>
      </w:r>
      <w:r w:rsidR="000D2FB5">
        <w:rPr>
          <w:sz w:val="18"/>
          <w:szCs w:val="18"/>
        </w:rPr>
        <w:t xml:space="preserve"> </w:t>
      </w:r>
      <w:r>
        <w:rPr>
          <w:sz w:val="18"/>
          <w:szCs w:val="18"/>
        </w:rPr>
        <w:t xml:space="preserve"> </w:t>
      </w:r>
      <w:r>
        <w:rPr>
          <w:sz w:val="18"/>
          <w:szCs w:val="18"/>
        </w:rPr>
        <w:tab/>
      </w:r>
    </w:p>
    <w:p w14:paraId="2A0117F1" w14:textId="77777777" w:rsidR="009A4B76" w:rsidRDefault="009A4B76" w:rsidP="009A4B76">
      <w:pPr>
        <w:pStyle w:val="BodyText"/>
        <w:rPr>
          <w:b/>
          <w:sz w:val="18"/>
          <w:szCs w:val="18"/>
        </w:rPr>
      </w:pPr>
      <w:r w:rsidRPr="005F4BFB">
        <w:rPr>
          <w:b/>
          <w:sz w:val="18"/>
          <w:szCs w:val="18"/>
        </w:rPr>
        <w:t>QUORUM ACHIEVED.</w:t>
      </w:r>
    </w:p>
    <w:p w14:paraId="070034B9" w14:textId="77777777" w:rsidR="009A4B76" w:rsidRDefault="009A4B76" w:rsidP="009A4B76">
      <w:pPr>
        <w:pStyle w:val="BodyText"/>
        <w:rPr>
          <w:b/>
          <w:sz w:val="18"/>
          <w:szCs w:val="18"/>
        </w:rPr>
      </w:pPr>
    </w:p>
    <w:p w14:paraId="2DF34B37" w14:textId="0550CF9E" w:rsidR="009A4B76" w:rsidRPr="00615EE8" w:rsidRDefault="009A4B76" w:rsidP="009A4B76">
      <w:pPr>
        <w:pStyle w:val="BodyText"/>
        <w:rPr>
          <w:sz w:val="18"/>
          <w:szCs w:val="18"/>
        </w:rPr>
      </w:pPr>
      <w:r w:rsidRPr="009A4B76">
        <w:rPr>
          <w:sz w:val="18"/>
          <w:szCs w:val="18"/>
          <w:u w:val="single"/>
        </w:rPr>
        <w:t>Guests</w:t>
      </w:r>
      <w:r w:rsidRPr="00615EE8">
        <w:rPr>
          <w:sz w:val="18"/>
          <w:szCs w:val="18"/>
        </w:rPr>
        <w:t xml:space="preserve">:  </w:t>
      </w:r>
      <w:r w:rsidR="00B540FA">
        <w:rPr>
          <w:sz w:val="18"/>
          <w:szCs w:val="18"/>
        </w:rPr>
        <w:t>None</w:t>
      </w:r>
    </w:p>
    <w:p w14:paraId="699944AF" w14:textId="77777777" w:rsidR="009A4B76" w:rsidRPr="009A4B76" w:rsidRDefault="009A4B76" w:rsidP="009962E2">
      <w:pPr>
        <w:rPr>
          <w:rFonts w:ascii="Arial" w:hAnsi="Arial" w:cs="Arial"/>
          <w:sz w:val="18"/>
          <w:szCs w:val="18"/>
        </w:rPr>
      </w:pPr>
    </w:p>
    <w:p w14:paraId="1670A838" w14:textId="34381272" w:rsidR="009962E2" w:rsidRPr="009A4B76" w:rsidRDefault="000D2FB5" w:rsidP="009962E2">
      <w:pPr>
        <w:pStyle w:val="BodyText"/>
        <w:rPr>
          <w:b/>
          <w:sz w:val="18"/>
          <w:szCs w:val="18"/>
        </w:rPr>
      </w:pPr>
      <w:r>
        <w:rPr>
          <w:b/>
          <w:sz w:val="18"/>
          <w:szCs w:val="18"/>
        </w:rPr>
        <w:t xml:space="preserve">II. Approval of Minutes from </w:t>
      </w:r>
      <w:r w:rsidR="00B540FA">
        <w:rPr>
          <w:b/>
          <w:sz w:val="18"/>
          <w:szCs w:val="18"/>
        </w:rPr>
        <w:t>February 8, 2018, Las Vegas, Nevada</w:t>
      </w:r>
      <w:r w:rsidR="009962E2" w:rsidRPr="009A4B76">
        <w:rPr>
          <w:b/>
          <w:sz w:val="18"/>
          <w:szCs w:val="18"/>
        </w:rPr>
        <w:t xml:space="preserve"> </w:t>
      </w:r>
    </w:p>
    <w:p w14:paraId="7AF22CA1" w14:textId="77777777" w:rsidR="009962E2" w:rsidRDefault="009A4B76" w:rsidP="009962E2">
      <w:pPr>
        <w:pStyle w:val="BodyText"/>
        <w:rPr>
          <w:sz w:val="18"/>
          <w:szCs w:val="18"/>
        </w:rPr>
      </w:pPr>
      <w:r>
        <w:rPr>
          <w:sz w:val="18"/>
          <w:szCs w:val="18"/>
        </w:rPr>
        <w:t xml:space="preserve"> </w:t>
      </w:r>
    </w:p>
    <w:p w14:paraId="37A716D9" w14:textId="3FDA6988" w:rsidR="009A4B76" w:rsidRDefault="00B540FA" w:rsidP="009962E2">
      <w:pPr>
        <w:pStyle w:val="BodyText"/>
        <w:rPr>
          <w:sz w:val="18"/>
          <w:szCs w:val="18"/>
        </w:rPr>
      </w:pPr>
      <w:r>
        <w:rPr>
          <w:sz w:val="18"/>
          <w:szCs w:val="18"/>
        </w:rPr>
        <w:t>Ismael Guerrero</w:t>
      </w:r>
      <w:r w:rsidR="00924E32">
        <w:rPr>
          <w:sz w:val="18"/>
          <w:szCs w:val="18"/>
        </w:rPr>
        <w:t xml:space="preserve"> </w:t>
      </w:r>
      <w:r w:rsidR="009A4B76">
        <w:rPr>
          <w:sz w:val="18"/>
          <w:szCs w:val="18"/>
        </w:rPr>
        <w:t>motioned and</w:t>
      </w:r>
      <w:r w:rsidR="00CD1C32">
        <w:rPr>
          <w:sz w:val="18"/>
          <w:szCs w:val="18"/>
        </w:rPr>
        <w:t xml:space="preserve"> </w:t>
      </w:r>
      <w:r>
        <w:rPr>
          <w:sz w:val="18"/>
          <w:szCs w:val="18"/>
        </w:rPr>
        <w:t>Ted Orvitz</w:t>
      </w:r>
      <w:r w:rsidR="009A4B76">
        <w:rPr>
          <w:sz w:val="18"/>
          <w:szCs w:val="18"/>
        </w:rPr>
        <w:t xml:space="preserve"> seconded a motion to approve the minutes, all approved.</w:t>
      </w:r>
    </w:p>
    <w:p w14:paraId="20244E23" w14:textId="77777777" w:rsidR="009A4B76" w:rsidRPr="00BF52DD" w:rsidRDefault="009A4B76" w:rsidP="009962E2">
      <w:pPr>
        <w:pStyle w:val="BodyText"/>
        <w:rPr>
          <w:sz w:val="18"/>
          <w:szCs w:val="18"/>
        </w:rPr>
      </w:pPr>
    </w:p>
    <w:p w14:paraId="2BD65D3F" w14:textId="044DCE0D" w:rsidR="009A4B76" w:rsidRDefault="009962E2" w:rsidP="009A4B76">
      <w:pPr>
        <w:pStyle w:val="BodyText"/>
        <w:rPr>
          <w:b/>
          <w:sz w:val="18"/>
          <w:szCs w:val="18"/>
        </w:rPr>
      </w:pPr>
      <w:r w:rsidRPr="009A4B76">
        <w:rPr>
          <w:b/>
          <w:sz w:val="18"/>
          <w:szCs w:val="18"/>
        </w:rPr>
        <w:t>III. President’s Report- D</w:t>
      </w:r>
      <w:r w:rsidR="00B540FA">
        <w:rPr>
          <w:b/>
          <w:sz w:val="18"/>
          <w:szCs w:val="18"/>
        </w:rPr>
        <w:t>uane</w:t>
      </w:r>
    </w:p>
    <w:p w14:paraId="202642FA" w14:textId="1CFC5744" w:rsidR="00B540FA" w:rsidRDefault="00B540FA" w:rsidP="00B540FA">
      <w:pPr>
        <w:pStyle w:val="BodyText"/>
        <w:numPr>
          <w:ilvl w:val="0"/>
          <w:numId w:val="12"/>
        </w:numPr>
        <w:rPr>
          <w:sz w:val="18"/>
          <w:szCs w:val="18"/>
        </w:rPr>
      </w:pPr>
      <w:r w:rsidRPr="00B540FA">
        <w:rPr>
          <w:sz w:val="18"/>
          <w:szCs w:val="18"/>
        </w:rPr>
        <w:t>Legislative Agenda</w:t>
      </w:r>
      <w:r>
        <w:rPr>
          <w:sz w:val="18"/>
          <w:szCs w:val="18"/>
        </w:rPr>
        <w:t xml:space="preserve"> – There are still two </w:t>
      </w:r>
      <w:r w:rsidR="00A865F3">
        <w:rPr>
          <w:sz w:val="18"/>
          <w:szCs w:val="18"/>
        </w:rPr>
        <w:t>vacancies for Leadership positions in MPNAHRO.  Duane asked members to stress the importance of PAB’s and thanking their legislators for their support of the Omnibus Bill.</w:t>
      </w:r>
    </w:p>
    <w:p w14:paraId="17AC8793" w14:textId="131AD9F0" w:rsidR="00A865F3" w:rsidRDefault="00A865F3" w:rsidP="00B540FA">
      <w:pPr>
        <w:pStyle w:val="BodyText"/>
        <w:numPr>
          <w:ilvl w:val="0"/>
          <w:numId w:val="12"/>
        </w:numPr>
        <w:rPr>
          <w:sz w:val="18"/>
          <w:szCs w:val="18"/>
        </w:rPr>
      </w:pPr>
      <w:r>
        <w:rPr>
          <w:sz w:val="18"/>
          <w:szCs w:val="18"/>
        </w:rPr>
        <w:t xml:space="preserve">Vail Conference and Leadership Summit – 353 people are registered for the conference, down a little from last year.  There are 239 signed up for Management, 114 for Maintenance and 22 for the Leadership Summit.  Thirty-three of the Management registrants are from outside Colorado. To date, $56,000 has been secured in sponsor revenue for the conference. Penny and Peter have worked hard to organize the Leadership Summit. </w:t>
      </w:r>
    </w:p>
    <w:p w14:paraId="1537A35D" w14:textId="36C80308" w:rsidR="00A865F3" w:rsidRDefault="00A865F3" w:rsidP="00B540FA">
      <w:pPr>
        <w:pStyle w:val="BodyText"/>
        <w:numPr>
          <w:ilvl w:val="0"/>
          <w:numId w:val="12"/>
        </w:numPr>
        <w:rPr>
          <w:sz w:val="18"/>
          <w:szCs w:val="18"/>
        </w:rPr>
      </w:pPr>
      <w:r>
        <w:rPr>
          <w:sz w:val="18"/>
          <w:szCs w:val="18"/>
        </w:rPr>
        <w:t>Member Services Committee Vacancy – Dave Martens is filling in for now.</w:t>
      </w:r>
    </w:p>
    <w:p w14:paraId="3229173C" w14:textId="0D701F13" w:rsidR="00A865F3" w:rsidRPr="00B540FA" w:rsidRDefault="00A865F3" w:rsidP="00B540FA">
      <w:pPr>
        <w:pStyle w:val="BodyText"/>
        <w:numPr>
          <w:ilvl w:val="0"/>
          <w:numId w:val="12"/>
        </w:numPr>
        <w:rPr>
          <w:sz w:val="18"/>
          <w:szCs w:val="18"/>
        </w:rPr>
      </w:pPr>
      <w:r>
        <w:rPr>
          <w:sz w:val="18"/>
          <w:szCs w:val="18"/>
        </w:rPr>
        <w:t>As Presented - NA</w:t>
      </w:r>
    </w:p>
    <w:p w14:paraId="688007D1" w14:textId="37E67BC0" w:rsidR="001C2A3B" w:rsidRDefault="00B94DB9" w:rsidP="001C2A3B">
      <w:pPr>
        <w:pStyle w:val="BodyText"/>
        <w:rPr>
          <w:b/>
          <w:sz w:val="18"/>
          <w:szCs w:val="18"/>
        </w:rPr>
      </w:pPr>
      <w:r w:rsidRPr="009A4B76">
        <w:rPr>
          <w:b/>
          <w:sz w:val="18"/>
          <w:szCs w:val="18"/>
        </w:rPr>
        <w:t>I</w:t>
      </w:r>
      <w:r w:rsidR="009962E2" w:rsidRPr="009A4B76">
        <w:rPr>
          <w:b/>
          <w:sz w:val="18"/>
          <w:szCs w:val="18"/>
        </w:rPr>
        <w:t xml:space="preserve">V. Treasurer’s Report </w:t>
      </w:r>
    </w:p>
    <w:p w14:paraId="12B8C06F" w14:textId="77777777" w:rsidR="001C2A3B" w:rsidRDefault="001C2A3B" w:rsidP="001C2A3B">
      <w:pPr>
        <w:pStyle w:val="BodyText"/>
        <w:rPr>
          <w:b/>
          <w:sz w:val="18"/>
          <w:szCs w:val="18"/>
        </w:rPr>
      </w:pPr>
    </w:p>
    <w:p w14:paraId="70C36AE5" w14:textId="14BDF37E" w:rsidR="00C906E6" w:rsidRDefault="00C906E6" w:rsidP="00D45E2C">
      <w:pPr>
        <w:pStyle w:val="BodyText"/>
        <w:ind w:left="720"/>
        <w:rPr>
          <w:sz w:val="18"/>
          <w:szCs w:val="18"/>
        </w:rPr>
      </w:pPr>
      <w:r>
        <w:rPr>
          <w:sz w:val="18"/>
          <w:szCs w:val="18"/>
        </w:rPr>
        <w:t>Dave presented the treasurer’s report that was submitted by Scott Farns.</w:t>
      </w:r>
    </w:p>
    <w:p w14:paraId="5632DAAD" w14:textId="77777777" w:rsidR="00C906E6" w:rsidRDefault="00C906E6" w:rsidP="00D45E2C">
      <w:pPr>
        <w:pStyle w:val="BodyText"/>
        <w:ind w:left="720"/>
        <w:rPr>
          <w:sz w:val="18"/>
          <w:szCs w:val="18"/>
        </w:rPr>
      </w:pPr>
    </w:p>
    <w:p w14:paraId="5154CF63" w14:textId="7406BB5D" w:rsidR="00D45E2C" w:rsidRDefault="00C906E6" w:rsidP="00D45E2C">
      <w:pPr>
        <w:pStyle w:val="BodyText"/>
        <w:ind w:left="720"/>
        <w:rPr>
          <w:sz w:val="18"/>
          <w:szCs w:val="18"/>
        </w:rPr>
      </w:pPr>
      <w:r>
        <w:rPr>
          <w:sz w:val="18"/>
          <w:szCs w:val="18"/>
        </w:rPr>
        <w:t>Patti Webster</w:t>
      </w:r>
      <w:r w:rsidR="00D45E2C">
        <w:rPr>
          <w:sz w:val="18"/>
          <w:szCs w:val="18"/>
        </w:rPr>
        <w:t xml:space="preserve"> motioned for approval of the financial report, seconded by </w:t>
      </w:r>
      <w:r>
        <w:rPr>
          <w:sz w:val="18"/>
          <w:szCs w:val="18"/>
        </w:rPr>
        <w:t>Brenda Strom</w:t>
      </w:r>
      <w:r w:rsidR="00D45E2C">
        <w:rPr>
          <w:sz w:val="18"/>
          <w:szCs w:val="18"/>
        </w:rPr>
        <w:t>, all approved.</w:t>
      </w:r>
    </w:p>
    <w:p w14:paraId="3DA4F550" w14:textId="77777777" w:rsidR="00D45E2C" w:rsidRPr="00D45E2C" w:rsidRDefault="00D45E2C" w:rsidP="00D45E2C">
      <w:pPr>
        <w:pStyle w:val="BodyText"/>
        <w:rPr>
          <w:sz w:val="18"/>
          <w:szCs w:val="18"/>
        </w:rPr>
      </w:pPr>
    </w:p>
    <w:p w14:paraId="7C63CA90" w14:textId="77777777" w:rsidR="005E244D" w:rsidRPr="005E244D" w:rsidRDefault="00105486" w:rsidP="005E244D">
      <w:pPr>
        <w:pStyle w:val="BodyText"/>
        <w:rPr>
          <w:b/>
          <w:sz w:val="18"/>
          <w:szCs w:val="18"/>
        </w:rPr>
      </w:pPr>
      <w:r w:rsidRPr="005E244D">
        <w:rPr>
          <w:b/>
          <w:sz w:val="18"/>
          <w:szCs w:val="18"/>
        </w:rPr>
        <w:t xml:space="preserve">V. Committee/Task Force Reports </w:t>
      </w:r>
    </w:p>
    <w:p w14:paraId="1B5EE19D" w14:textId="77777777" w:rsidR="005E244D" w:rsidRPr="005E244D" w:rsidRDefault="00105486" w:rsidP="005E244D">
      <w:pPr>
        <w:pStyle w:val="BodyText"/>
        <w:rPr>
          <w:b/>
          <w:sz w:val="18"/>
          <w:szCs w:val="18"/>
          <w:u w:val="single"/>
        </w:rPr>
      </w:pPr>
      <w:r w:rsidRPr="005E244D">
        <w:rPr>
          <w:b/>
          <w:sz w:val="18"/>
          <w:szCs w:val="18"/>
          <w:u w:val="single"/>
        </w:rPr>
        <w:t xml:space="preserve">State Reports </w:t>
      </w:r>
    </w:p>
    <w:p w14:paraId="2201FBB6" w14:textId="7B7CE084" w:rsidR="00A90325" w:rsidRDefault="00A90325" w:rsidP="00347D98">
      <w:pPr>
        <w:pStyle w:val="BodyText"/>
        <w:rPr>
          <w:sz w:val="18"/>
          <w:szCs w:val="18"/>
          <w:u w:val="single"/>
        </w:rPr>
      </w:pPr>
      <w:r>
        <w:rPr>
          <w:sz w:val="18"/>
          <w:szCs w:val="18"/>
          <w:u w:val="single"/>
        </w:rPr>
        <w:t xml:space="preserve">Utah- </w:t>
      </w:r>
      <w:r w:rsidR="00C906E6">
        <w:rPr>
          <w:sz w:val="18"/>
          <w:szCs w:val="18"/>
        </w:rPr>
        <w:t>Robert Vernon reported that</w:t>
      </w:r>
      <w:r w:rsidR="00250A1A">
        <w:rPr>
          <w:sz w:val="18"/>
          <w:szCs w:val="18"/>
        </w:rPr>
        <w:t xml:space="preserve"> their State Conference was held in St. George.</w:t>
      </w:r>
    </w:p>
    <w:p w14:paraId="41222705" w14:textId="48EF12E1" w:rsidR="00A90325" w:rsidRDefault="00A90325" w:rsidP="00A90325">
      <w:pPr>
        <w:pStyle w:val="BodyText"/>
        <w:rPr>
          <w:sz w:val="18"/>
          <w:szCs w:val="18"/>
        </w:rPr>
      </w:pPr>
      <w:r w:rsidRPr="00A25B74">
        <w:rPr>
          <w:sz w:val="18"/>
          <w:szCs w:val="18"/>
          <w:u w:val="single"/>
        </w:rPr>
        <w:t>North Dakota</w:t>
      </w:r>
      <w:r>
        <w:rPr>
          <w:sz w:val="18"/>
          <w:szCs w:val="18"/>
        </w:rPr>
        <w:t>- Lynn Fundingslan</w:t>
      </w:r>
      <w:r w:rsidR="006612CD">
        <w:rPr>
          <w:sz w:val="18"/>
          <w:szCs w:val="18"/>
        </w:rPr>
        <w:t>d re</w:t>
      </w:r>
      <w:r w:rsidR="00C906E6">
        <w:rPr>
          <w:sz w:val="18"/>
          <w:szCs w:val="18"/>
        </w:rPr>
        <w:t>ported that he is</w:t>
      </w:r>
      <w:r w:rsidR="006612CD">
        <w:rPr>
          <w:sz w:val="18"/>
          <w:szCs w:val="18"/>
        </w:rPr>
        <w:t xml:space="preserve"> retiring </w:t>
      </w:r>
      <w:r w:rsidR="00C906E6">
        <w:rPr>
          <w:sz w:val="18"/>
          <w:szCs w:val="18"/>
        </w:rPr>
        <w:t>as soon as several programs are successfully underway and/or completed</w:t>
      </w:r>
      <w:r w:rsidR="006612CD">
        <w:rPr>
          <w:sz w:val="18"/>
          <w:szCs w:val="18"/>
        </w:rPr>
        <w:t>.</w:t>
      </w:r>
    </w:p>
    <w:p w14:paraId="24A33CC1" w14:textId="137AE3C0" w:rsidR="00231A4D" w:rsidRDefault="006612CD" w:rsidP="00A90325">
      <w:pPr>
        <w:pStyle w:val="BodyText"/>
        <w:rPr>
          <w:sz w:val="18"/>
          <w:szCs w:val="18"/>
        </w:rPr>
      </w:pPr>
      <w:r>
        <w:rPr>
          <w:sz w:val="18"/>
          <w:szCs w:val="18"/>
          <w:u w:val="single"/>
        </w:rPr>
        <w:t xml:space="preserve">Colorado- </w:t>
      </w:r>
      <w:r>
        <w:rPr>
          <w:sz w:val="18"/>
          <w:szCs w:val="18"/>
        </w:rPr>
        <w:t>T</w:t>
      </w:r>
      <w:r w:rsidR="00C906E6">
        <w:rPr>
          <w:sz w:val="18"/>
          <w:szCs w:val="18"/>
        </w:rPr>
        <w:t xml:space="preserve">ed Orvitz reported that the Colorado State Conference is being held on May 16 through May 18 in conjunction with </w:t>
      </w:r>
      <w:r w:rsidR="00231A4D">
        <w:rPr>
          <w:sz w:val="18"/>
          <w:szCs w:val="18"/>
        </w:rPr>
        <w:t>the Regional Conference</w:t>
      </w:r>
      <w:r w:rsidR="00250A1A">
        <w:rPr>
          <w:sz w:val="18"/>
          <w:szCs w:val="18"/>
        </w:rPr>
        <w:t xml:space="preserve"> in Vail, CO</w:t>
      </w:r>
      <w:r w:rsidR="00231A4D">
        <w:rPr>
          <w:sz w:val="18"/>
          <w:szCs w:val="18"/>
        </w:rPr>
        <w:t>.  Notable speakers are set to be Adrienne Todman and Carl Ritchie from National NAHRO and Brad Montgomery will be the Keynote speaker.</w:t>
      </w:r>
    </w:p>
    <w:p w14:paraId="673FF483" w14:textId="32FBE9E6" w:rsidR="00A90325" w:rsidRDefault="00A90325" w:rsidP="00A90325">
      <w:pPr>
        <w:pStyle w:val="BodyText"/>
        <w:rPr>
          <w:sz w:val="18"/>
          <w:szCs w:val="18"/>
        </w:rPr>
      </w:pPr>
      <w:r w:rsidRPr="005E244D">
        <w:rPr>
          <w:sz w:val="18"/>
          <w:szCs w:val="18"/>
          <w:u w:val="single"/>
        </w:rPr>
        <w:t>Montana</w:t>
      </w:r>
      <w:r w:rsidR="006612CD">
        <w:rPr>
          <w:sz w:val="18"/>
          <w:szCs w:val="18"/>
        </w:rPr>
        <w:t xml:space="preserve">- </w:t>
      </w:r>
      <w:r w:rsidR="006612CD" w:rsidRPr="006612CD">
        <w:rPr>
          <w:sz w:val="18"/>
          <w:szCs w:val="18"/>
        </w:rPr>
        <w:t>Clarisa Hogart</w:t>
      </w:r>
      <w:r w:rsidR="006612CD">
        <w:rPr>
          <w:sz w:val="18"/>
          <w:szCs w:val="18"/>
        </w:rPr>
        <w:t xml:space="preserve"> reported </w:t>
      </w:r>
      <w:r w:rsidR="00C906E6">
        <w:rPr>
          <w:sz w:val="18"/>
          <w:szCs w:val="18"/>
        </w:rPr>
        <w:t>that as soon as the Montana Housing Partnership Conference is concluded, work will begin on the Regional Conference for 2019.</w:t>
      </w:r>
    </w:p>
    <w:p w14:paraId="1B943250" w14:textId="24F40C7F" w:rsidR="00347D98" w:rsidRDefault="00347D98" w:rsidP="00347D98">
      <w:pPr>
        <w:pStyle w:val="BodyText"/>
        <w:rPr>
          <w:sz w:val="18"/>
          <w:szCs w:val="18"/>
        </w:rPr>
      </w:pPr>
      <w:r w:rsidRPr="005E244D">
        <w:rPr>
          <w:sz w:val="18"/>
          <w:szCs w:val="18"/>
          <w:u w:val="single"/>
        </w:rPr>
        <w:t>South Dakota</w:t>
      </w:r>
      <w:r>
        <w:rPr>
          <w:sz w:val="18"/>
          <w:szCs w:val="18"/>
        </w:rPr>
        <w:t xml:space="preserve">- </w:t>
      </w:r>
      <w:r w:rsidR="00D50417">
        <w:rPr>
          <w:sz w:val="18"/>
          <w:szCs w:val="18"/>
        </w:rPr>
        <w:t xml:space="preserve">Brenda Strom reported that </w:t>
      </w:r>
      <w:r w:rsidR="00C906E6">
        <w:rPr>
          <w:sz w:val="18"/>
          <w:szCs w:val="18"/>
        </w:rPr>
        <w:t>they tried to have a state conference in March, but it had to be canceled due to bad weather</w:t>
      </w:r>
      <w:r w:rsidR="00250A1A">
        <w:rPr>
          <w:sz w:val="18"/>
          <w:szCs w:val="18"/>
        </w:rPr>
        <w:t>, so they will try again during the summer.</w:t>
      </w:r>
    </w:p>
    <w:p w14:paraId="1F5AF00C" w14:textId="77777777" w:rsidR="00A25B74" w:rsidRDefault="00A25B74" w:rsidP="005E244D">
      <w:pPr>
        <w:pStyle w:val="BodyText"/>
        <w:rPr>
          <w:sz w:val="18"/>
          <w:szCs w:val="18"/>
        </w:rPr>
      </w:pPr>
      <w:r w:rsidRPr="009D1025">
        <w:rPr>
          <w:sz w:val="18"/>
          <w:szCs w:val="18"/>
          <w:u w:val="single"/>
        </w:rPr>
        <w:t>Wyoming</w:t>
      </w:r>
      <w:r>
        <w:rPr>
          <w:sz w:val="18"/>
          <w:szCs w:val="18"/>
        </w:rPr>
        <w:t xml:space="preserve">- </w:t>
      </w:r>
      <w:r w:rsidR="00BB7CC1">
        <w:rPr>
          <w:sz w:val="18"/>
          <w:szCs w:val="18"/>
        </w:rPr>
        <w:t>N</w:t>
      </w:r>
      <w:r>
        <w:rPr>
          <w:sz w:val="18"/>
          <w:szCs w:val="18"/>
        </w:rPr>
        <w:t>o report.</w:t>
      </w:r>
    </w:p>
    <w:p w14:paraId="7EB7ACAF" w14:textId="77777777" w:rsidR="00A25B74" w:rsidRPr="005E244D" w:rsidRDefault="00A25B74" w:rsidP="005E244D">
      <w:pPr>
        <w:pStyle w:val="BodyText"/>
        <w:rPr>
          <w:sz w:val="18"/>
          <w:szCs w:val="18"/>
        </w:rPr>
      </w:pPr>
    </w:p>
    <w:p w14:paraId="06B64A23" w14:textId="77777777" w:rsidR="00250A1A" w:rsidRDefault="00250A1A" w:rsidP="005E244D">
      <w:pPr>
        <w:pStyle w:val="BodyText"/>
        <w:rPr>
          <w:b/>
          <w:sz w:val="18"/>
          <w:szCs w:val="18"/>
        </w:rPr>
      </w:pPr>
    </w:p>
    <w:p w14:paraId="2BC29C67" w14:textId="77777777" w:rsidR="00250A1A" w:rsidRDefault="00250A1A" w:rsidP="005E244D">
      <w:pPr>
        <w:pStyle w:val="BodyText"/>
        <w:rPr>
          <w:b/>
          <w:sz w:val="18"/>
          <w:szCs w:val="18"/>
        </w:rPr>
      </w:pPr>
    </w:p>
    <w:p w14:paraId="6768BBD8" w14:textId="1A46DE15" w:rsidR="003F2E56" w:rsidRDefault="003F2E56" w:rsidP="005E244D">
      <w:pPr>
        <w:pStyle w:val="BodyText"/>
        <w:rPr>
          <w:b/>
          <w:sz w:val="18"/>
          <w:szCs w:val="18"/>
        </w:rPr>
      </w:pPr>
      <w:r w:rsidRPr="003F2E56">
        <w:rPr>
          <w:b/>
          <w:sz w:val="18"/>
          <w:szCs w:val="18"/>
        </w:rPr>
        <w:lastRenderedPageBreak/>
        <w:t>Committee Reports</w:t>
      </w:r>
    </w:p>
    <w:p w14:paraId="37FB3A7D" w14:textId="2F1F2000" w:rsidR="00105486" w:rsidRDefault="00105486" w:rsidP="005E244D">
      <w:pPr>
        <w:pStyle w:val="BodyText"/>
        <w:rPr>
          <w:sz w:val="18"/>
          <w:szCs w:val="18"/>
        </w:rPr>
      </w:pPr>
      <w:r w:rsidRPr="003F2E56">
        <w:rPr>
          <w:sz w:val="18"/>
          <w:szCs w:val="18"/>
          <w:u w:val="single"/>
        </w:rPr>
        <w:t>CR&amp;D</w:t>
      </w:r>
      <w:r w:rsidR="00A25B74">
        <w:rPr>
          <w:sz w:val="18"/>
          <w:szCs w:val="18"/>
        </w:rPr>
        <w:t>-</w:t>
      </w:r>
      <w:r w:rsidR="00231A4D">
        <w:rPr>
          <w:sz w:val="18"/>
          <w:szCs w:val="18"/>
        </w:rPr>
        <w:t>Peter reported that they are working on getting information on RAD out to participants.  They are also working on getting the Tax Credit Tool Kit up-to-date. They are starting to sort out information on the new Work Requirements that are coming out.</w:t>
      </w:r>
      <w:r w:rsidR="005D34EE">
        <w:rPr>
          <w:sz w:val="18"/>
          <w:szCs w:val="18"/>
        </w:rPr>
        <w:t xml:space="preserve"> </w:t>
      </w:r>
    </w:p>
    <w:p w14:paraId="3BFFB244" w14:textId="2459F51F" w:rsidR="003F2E56" w:rsidRDefault="003F2E56" w:rsidP="003F2E56">
      <w:pPr>
        <w:pStyle w:val="BodyText"/>
        <w:rPr>
          <w:sz w:val="18"/>
          <w:szCs w:val="18"/>
        </w:rPr>
      </w:pPr>
      <w:r w:rsidRPr="003F2E56">
        <w:rPr>
          <w:sz w:val="18"/>
          <w:szCs w:val="18"/>
          <w:u w:val="single"/>
        </w:rPr>
        <w:t>Legislative Network</w:t>
      </w:r>
      <w:r>
        <w:rPr>
          <w:sz w:val="18"/>
          <w:szCs w:val="18"/>
        </w:rPr>
        <w:t xml:space="preserve">- </w:t>
      </w:r>
      <w:r w:rsidR="00231A4D">
        <w:rPr>
          <w:sz w:val="18"/>
          <w:szCs w:val="18"/>
        </w:rPr>
        <w:t>Duane reported that they will hold a debriefing after the visits to the Hill are held</w:t>
      </w:r>
      <w:r w:rsidR="00250A1A">
        <w:rPr>
          <w:sz w:val="18"/>
          <w:szCs w:val="18"/>
        </w:rPr>
        <w:t xml:space="preserve"> tomorrow</w:t>
      </w:r>
      <w:r w:rsidR="00231A4D">
        <w:rPr>
          <w:sz w:val="18"/>
          <w:szCs w:val="18"/>
        </w:rPr>
        <w:t>. They are also working on getting the Legislative Schedule up on the NAHRO Website.</w:t>
      </w:r>
    </w:p>
    <w:p w14:paraId="4CEF42C6" w14:textId="7B60DE48" w:rsidR="00231A4D" w:rsidRDefault="00105486" w:rsidP="00436DBE">
      <w:pPr>
        <w:pStyle w:val="BodyText"/>
        <w:rPr>
          <w:sz w:val="18"/>
          <w:szCs w:val="18"/>
        </w:rPr>
      </w:pPr>
      <w:r w:rsidRPr="003F2E56">
        <w:rPr>
          <w:sz w:val="18"/>
          <w:szCs w:val="18"/>
          <w:u w:val="single"/>
        </w:rPr>
        <w:t>Member Services</w:t>
      </w:r>
      <w:r w:rsidRPr="00BF52DD">
        <w:rPr>
          <w:sz w:val="18"/>
          <w:szCs w:val="18"/>
        </w:rPr>
        <w:tab/>
      </w:r>
      <w:r w:rsidR="003F2E56">
        <w:rPr>
          <w:sz w:val="18"/>
          <w:szCs w:val="18"/>
        </w:rPr>
        <w:t xml:space="preserve">- </w:t>
      </w:r>
      <w:r w:rsidR="00231A4D">
        <w:rPr>
          <w:sz w:val="18"/>
          <w:szCs w:val="18"/>
        </w:rPr>
        <w:t>Dave reported that there is a lot going on.  They will now be able to see the budget in full.  Membership is down 30 agencies. There are 193 Awards of Merit with 63 of those being Awards of Excellence</w:t>
      </w:r>
      <w:r w:rsidR="00D62555">
        <w:rPr>
          <w:sz w:val="18"/>
          <w:szCs w:val="18"/>
        </w:rPr>
        <w:t>. NAHRO is working on redesigning their website and it will take about a year.  After much research and debate, the Summer Conference will continue</w:t>
      </w:r>
    </w:p>
    <w:p w14:paraId="0B37EC0E" w14:textId="6F7CADC9" w:rsidR="00436DBE" w:rsidRDefault="00105486" w:rsidP="00436DBE">
      <w:pPr>
        <w:pStyle w:val="BodyText"/>
        <w:rPr>
          <w:sz w:val="18"/>
          <w:szCs w:val="18"/>
        </w:rPr>
      </w:pPr>
      <w:r w:rsidRPr="00436DBE">
        <w:rPr>
          <w:sz w:val="18"/>
          <w:szCs w:val="18"/>
          <w:u w:val="single"/>
        </w:rPr>
        <w:t>BECT</w:t>
      </w:r>
      <w:r w:rsidR="00BB7CC1">
        <w:rPr>
          <w:sz w:val="18"/>
          <w:szCs w:val="18"/>
        </w:rPr>
        <w:t xml:space="preserve">- </w:t>
      </w:r>
      <w:r w:rsidR="00D62555">
        <w:rPr>
          <w:sz w:val="18"/>
          <w:szCs w:val="18"/>
        </w:rPr>
        <w:t xml:space="preserve">Joan reported that they are very close to finishing getting </w:t>
      </w:r>
      <w:r w:rsidR="00250A1A">
        <w:rPr>
          <w:sz w:val="18"/>
          <w:szCs w:val="18"/>
        </w:rPr>
        <w:t>Accreditations</w:t>
      </w:r>
      <w:r w:rsidR="00D62555">
        <w:rPr>
          <w:sz w:val="18"/>
          <w:szCs w:val="18"/>
        </w:rPr>
        <w:t xml:space="preserve"> for Certifications, which is very imported for CEU’s.</w:t>
      </w:r>
    </w:p>
    <w:p w14:paraId="7B678DA7" w14:textId="2E2B65AA" w:rsidR="00436DBE" w:rsidRDefault="00105486" w:rsidP="00BB7CC1">
      <w:pPr>
        <w:pStyle w:val="BodyText"/>
        <w:rPr>
          <w:sz w:val="18"/>
          <w:szCs w:val="18"/>
        </w:rPr>
      </w:pPr>
      <w:r w:rsidRPr="00BB7CC1">
        <w:rPr>
          <w:sz w:val="18"/>
          <w:szCs w:val="18"/>
          <w:u w:val="single"/>
        </w:rPr>
        <w:t>Commissioners</w:t>
      </w:r>
      <w:r w:rsidR="00436DBE" w:rsidRPr="00BB7CC1">
        <w:rPr>
          <w:sz w:val="18"/>
          <w:szCs w:val="18"/>
          <w:u w:val="single"/>
        </w:rPr>
        <w:t xml:space="preserve">- </w:t>
      </w:r>
      <w:r w:rsidRPr="00BF52DD">
        <w:rPr>
          <w:sz w:val="18"/>
          <w:szCs w:val="18"/>
        </w:rPr>
        <w:tab/>
      </w:r>
      <w:r w:rsidR="00D62555">
        <w:rPr>
          <w:sz w:val="18"/>
          <w:szCs w:val="18"/>
        </w:rPr>
        <w:t xml:space="preserve">Phil reported that </w:t>
      </w:r>
      <w:r w:rsidR="00250A1A">
        <w:rPr>
          <w:sz w:val="18"/>
          <w:szCs w:val="18"/>
        </w:rPr>
        <w:t>t</w:t>
      </w:r>
      <w:r w:rsidR="00D62555">
        <w:rPr>
          <w:sz w:val="18"/>
          <w:szCs w:val="18"/>
        </w:rPr>
        <w:t>he</w:t>
      </w:r>
      <w:r w:rsidR="00250A1A">
        <w:rPr>
          <w:sz w:val="18"/>
          <w:szCs w:val="18"/>
        </w:rPr>
        <w:t xml:space="preserve">y are working on a </w:t>
      </w:r>
      <w:r w:rsidR="00D62555">
        <w:rPr>
          <w:sz w:val="18"/>
          <w:szCs w:val="18"/>
        </w:rPr>
        <w:t>New Commissioners Handbook that should be finished by October.</w:t>
      </w:r>
    </w:p>
    <w:p w14:paraId="4EB24531" w14:textId="2A17D7AA" w:rsidR="0007386C" w:rsidRPr="00D62555" w:rsidRDefault="00BB7CC1" w:rsidP="000B4310">
      <w:pPr>
        <w:pStyle w:val="BodyText"/>
        <w:rPr>
          <w:sz w:val="18"/>
          <w:szCs w:val="18"/>
        </w:rPr>
      </w:pPr>
      <w:r>
        <w:rPr>
          <w:sz w:val="18"/>
          <w:szCs w:val="18"/>
          <w:u w:val="single"/>
        </w:rPr>
        <w:t>Budget &amp; Administration (B&amp;A)</w:t>
      </w:r>
      <w:r w:rsidR="00D62555">
        <w:rPr>
          <w:sz w:val="18"/>
          <w:szCs w:val="18"/>
        </w:rPr>
        <w:t xml:space="preserve"> – Duane reported that they are now being well-informed of the inner workings at National NAHRO and a draft audit will be finalized soon.</w:t>
      </w:r>
    </w:p>
    <w:p w14:paraId="281536A7" w14:textId="522C4424" w:rsidR="0007386C" w:rsidRDefault="00105486" w:rsidP="000B4310">
      <w:pPr>
        <w:pStyle w:val="BodyText"/>
        <w:rPr>
          <w:sz w:val="18"/>
          <w:szCs w:val="18"/>
        </w:rPr>
      </w:pPr>
      <w:r w:rsidRPr="000B4310">
        <w:rPr>
          <w:sz w:val="18"/>
          <w:szCs w:val="18"/>
          <w:u w:val="single"/>
        </w:rPr>
        <w:t>IRGE</w:t>
      </w:r>
      <w:r w:rsidR="00436DBE">
        <w:rPr>
          <w:sz w:val="18"/>
          <w:szCs w:val="18"/>
        </w:rPr>
        <w:t>-</w:t>
      </w:r>
      <w:r w:rsidR="00D62555">
        <w:rPr>
          <w:sz w:val="18"/>
          <w:szCs w:val="18"/>
        </w:rPr>
        <w:t xml:space="preserve"> Julie reported that the IRGE International Forum will be held in conjunction with the National Conference being held in San Antonio in 2019.</w:t>
      </w:r>
    </w:p>
    <w:p w14:paraId="50DE73F1" w14:textId="482731BD" w:rsidR="000B4310" w:rsidRDefault="00105486" w:rsidP="000B4310">
      <w:pPr>
        <w:pStyle w:val="BodyText"/>
        <w:rPr>
          <w:sz w:val="18"/>
          <w:szCs w:val="18"/>
        </w:rPr>
      </w:pPr>
      <w:r w:rsidRPr="000B4310">
        <w:rPr>
          <w:sz w:val="18"/>
          <w:szCs w:val="18"/>
          <w:u w:val="single"/>
        </w:rPr>
        <w:t>Professional Development</w:t>
      </w:r>
      <w:r w:rsidR="000B4310">
        <w:rPr>
          <w:sz w:val="18"/>
          <w:szCs w:val="18"/>
        </w:rPr>
        <w:t xml:space="preserve">- </w:t>
      </w:r>
      <w:r w:rsidR="00740389">
        <w:rPr>
          <w:sz w:val="18"/>
          <w:szCs w:val="18"/>
        </w:rPr>
        <w:t>Penny reported that i</w:t>
      </w:r>
      <w:r w:rsidR="00D62555">
        <w:rPr>
          <w:sz w:val="18"/>
          <w:szCs w:val="18"/>
        </w:rPr>
        <w:t xml:space="preserve">t was made clear that the </w:t>
      </w:r>
      <w:r w:rsidR="00250A1A">
        <w:rPr>
          <w:sz w:val="18"/>
          <w:szCs w:val="18"/>
        </w:rPr>
        <w:t>Curriculum</w:t>
      </w:r>
      <w:r w:rsidR="00B670B5">
        <w:rPr>
          <w:sz w:val="18"/>
          <w:szCs w:val="18"/>
        </w:rPr>
        <w:t xml:space="preserve"> Manager will not be hired by NAHRO.  PD is the biggest revenue generator for National NAHRO, so the </w:t>
      </w:r>
      <w:r w:rsidR="00740389">
        <w:rPr>
          <w:sz w:val="18"/>
          <w:szCs w:val="18"/>
        </w:rPr>
        <w:t xml:space="preserve">courses </w:t>
      </w:r>
      <w:r w:rsidR="00B670B5">
        <w:rPr>
          <w:sz w:val="18"/>
          <w:szCs w:val="18"/>
        </w:rPr>
        <w:t>must stay relevan</w:t>
      </w:r>
      <w:r w:rsidR="00740389">
        <w:rPr>
          <w:sz w:val="18"/>
          <w:szCs w:val="18"/>
        </w:rPr>
        <w:t>t</w:t>
      </w:r>
      <w:r w:rsidR="00250A1A">
        <w:rPr>
          <w:sz w:val="18"/>
          <w:szCs w:val="18"/>
        </w:rPr>
        <w:t>.</w:t>
      </w:r>
      <w:r w:rsidR="00740389">
        <w:rPr>
          <w:sz w:val="18"/>
          <w:szCs w:val="18"/>
        </w:rPr>
        <w:t xml:space="preserve"> It was clarified that the updates for courses are the responsibility of NAHRO staff.</w:t>
      </w:r>
      <w:r w:rsidR="00B670B5">
        <w:rPr>
          <w:sz w:val="18"/>
          <w:szCs w:val="18"/>
        </w:rPr>
        <w:t xml:space="preserve"> </w:t>
      </w:r>
    </w:p>
    <w:p w14:paraId="0112C523" w14:textId="734547F9" w:rsidR="00A573DD" w:rsidRPr="00740389" w:rsidRDefault="00105486" w:rsidP="00080D5C">
      <w:pPr>
        <w:pStyle w:val="BodyText"/>
        <w:rPr>
          <w:sz w:val="18"/>
          <w:szCs w:val="18"/>
        </w:rPr>
      </w:pPr>
      <w:r w:rsidRPr="007839F4">
        <w:rPr>
          <w:sz w:val="18"/>
          <w:szCs w:val="18"/>
          <w:u w:val="single"/>
        </w:rPr>
        <w:t>Housing</w:t>
      </w:r>
      <w:r w:rsidR="00740389">
        <w:rPr>
          <w:sz w:val="18"/>
          <w:szCs w:val="18"/>
        </w:rPr>
        <w:t xml:space="preserve"> – Dan reported that the committee is hoping for structure information to be issued</w:t>
      </w:r>
      <w:r w:rsidR="00250A1A">
        <w:rPr>
          <w:sz w:val="18"/>
          <w:szCs w:val="18"/>
        </w:rPr>
        <w:t xml:space="preserve"> regarding the Work Requirement</w:t>
      </w:r>
      <w:r w:rsidR="00740389">
        <w:rPr>
          <w:sz w:val="18"/>
          <w:szCs w:val="18"/>
        </w:rPr>
        <w:t xml:space="preserve">.  They also spoke extensively about Rent Reform.  Also, the Moving </w:t>
      </w:r>
      <w:r w:rsidR="00250A1A">
        <w:rPr>
          <w:sz w:val="18"/>
          <w:szCs w:val="18"/>
        </w:rPr>
        <w:t>to</w:t>
      </w:r>
      <w:r w:rsidR="00740389">
        <w:rPr>
          <w:sz w:val="18"/>
          <w:szCs w:val="18"/>
        </w:rPr>
        <w:t xml:space="preserve"> Work (MTW) expansion should be happening soon.</w:t>
      </w:r>
    </w:p>
    <w:p w14:paraId="4821885C" w14:textId="7BAA81E2" w:rsidR="00105486" w:rsidRDefault="00105486" w:rsidP="00080D5C">
      <w:pPr>
        <w:pStyle w:val="BodyText"/>
        <w:rPr>
          <w:sz w:val="18"/>
          <w:szCs w:val="18"/>
        </w:rPr>
      </w:pPr>
      <w:r w:rsidRPr="00080D5C">
        <w:rPr>
          <w:sz w:val="18"/>
          <w:szCs w:val="18"/>
          <w:u w:val="single"/>
        </w:rPr>
        <w:t>Strategic Planning Task Force</w:t>
      </w:r>
      <w:r w:rsidR="00080D5C">
        <w:rPr>
          <w:sz w:val="18"/>
          <w:szCs w:val="18"/>
        </w:rPr>
        <w:t xml:space="preserve">- </w:t>
      </w:r>
      <w:r w:rsidR="00250A1A">
        <w:rPr>
          <w:sz w:val="18"/>
          <w:szCs w:val="18"/>
        </w:rPr>
        <w:t xml:space="preserve">PD is working to get information ready for </w:t>
      </w:r>
      <w:proofErr w:type="spellStart"/>
      <w:r w:rsidR="00250A1A">
        <w:rPr>
          <w:sz w:val="18"/>
          <w:szCs w:val="18"/>
        </w:rPr>
        <w:t>iNAHRO</w:t>
      </w:r>
      <w:proofErr w:type="spellEnd"/>
      <w:r w:rsidR="00250A1A">
        <w:rPr>
          <w:sz w:val="18"/>
          <w:szCs w:val="18"/>
        </w:rPr>
        <w:t>.  There is a drive for National Housing Policies for small agency development.</w:t>
      </w:r>
    </w:p>
    <w:p w14:paraId="45895144" w14:textId="7E8E6452" w:rsidR="00105486" w:rsidRDefault="00C67668" w:rsidP="00B94DB9">
      <w:pPr>
        <w:pStyle w:val="BodyText"/>
        <w:rPr>
          <w:sz w:val="18"/>
          <w:szCs w:val="18"/>
        </w:rPr>
      </w:pPr>
      <w:r>
        <w:rPr>
          <w:sz w:val="18"/>
          <w:szCs w:val="18"/>
          <w:u w:val="single"/>
        </w:rPr>
        <w:t xml:space="preserve">Housing America </w:t>
      </w:r>
      <w:r>
        <w:rPr>
          <w:sz w:val="18"/>
          <w:szCs w:val="18"/>
        </w:rPr>
        <w:t>–</w:t>
      </w:r>
      <w:r w:rsidR="00250A1A">
        <w:rPr>
          <w:sz w:val="18"/>
          <w:szCs w:val="18"/>
        </w:rPr>
        <w:t xml:space="preserve"> No report</w:t>
      </w:r>
    </w:p>
    <w:p w14:paraId="37AB9D65" w14:textId="77777777" w:rsidR="00250A1A" w:rsidRDefault="00250A1A" w:rsidP="00B94DB9">
      <w:pPr>
        <w:pStyle w:val="BodyText"/>
        <w:rPr>
          <w:sz w:val="18"/>
          <w:szCs w:val="18"/>
        </w:rPr>
      </w:pPr>
    </w:p>
    <w:p w14:paraId="3FFF7DC3" w14:textId="77777777" w:rsidR="00B94DB9" w:rsidRPr="00080D5C" w:rsidRDefault="009962E2" w:rsidP="00B94DB9">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 </w:t>
      </w:r>
      <w:r w:rsidR="00B94DB9" w:rsidRPr="00080D5C">
        <w:rPr>
          <w:b/>
          <w:sz w:val="18"/>
          <w:szCs w:val="18"/>
        </w:rPr>
        <w:t>Old Business</w:t>
      </w:r>
    </w:p>
    <w:p w14:paraId="59345CEF" w14:textId="4DC1EC0E" w:rsidR="00C67668" w:rsidRDefault="00C67668" w:rsidP="00E410BE">
      <w:pPr>
        <w:pStyle w:val="BodyText"/>
        <w:rPr>
          <w:sz w:val="18"/>
          <w:szCs w:val="18"/>
        </w:rPr>
      </w:pPr>
    </w:p>
    <w:p w14:paraId="2389B00D" w14:textId="305FBDE2" w:rsidR="00250A1A" w:rsidRDefault="00250A1A" w:rsidP="00E410BE">
      <w:pPr>
        <w:pStyle w:val="BodyText"/>
        <w:rPr>
          <w:sz w:val="18"/>
          <w:szCs w:val="18"/>
        </w:rPr>
      </w:pPr>
      <w:r>
        <w:rPr>
          <w:sz w:val="18"/>
          <w:szCs w:val="18"/>
        </w:rPr>
        <w:t>None</w:t>
      </w:r>
    </w:p>
    <w:p w14:paraId="640459BF" w14:textId="77777777" w:rsidR="00250A1A" w:rsidRPr="00250A1A" w:rsidRDefault="00250A1A" w:rsidP="00E410BE">
      <w:pPr>
        <w:pStyle w:val="BodyText"/>
        <w:rPr>
          <w:sz w:val="18"/>
          <w:szCs w:val="18"/>
        </w:rPr>
      </w:pPr>
    </w:p>
    <w:p w14:paraId="48DE2A25" w14:textId="77777777" w:rsidR="002B7C45" w:rsidRDefault="00B94DB9" w:rsidP="00E410BE">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I. New Business </w:t>
      </w:r>
      <w:bookmarkStart w:id="0" w:name="_GoBack"/>
      <w:bookmarkEnd w:id="0"/>
    </w:p>
    <w:p w14:paraId="7DEB8650" w14:textId="7C2B45A0" w:rsidR="00740389" w:rsidRDefault="00740389" w:rsidP="009962E2">
      <w:pPr>
        <w:pStyle w:val="BodyText"/>
        <w:rPr>
          <w:sz w:val="18"/>
          <w:szCs w:val="18"/>
        </w:rPr>
      </w:pPr>
    </w:p>
    <w:p w14:paraId="231AF9A5" w14:textId="369481E7" w:rsidR="00740389" w:rsidRDefault="00740389" w:rsidP="009962E2">
      <w:pPr>
        <w:pStyle w:val="BodyText"/>
        <w:rPr>
          <w:sz w:val="18"/>
          <w:szCs w:val="18"/>
        </w:rPr>
      </w:pPr>
      <w:r>
        <w:rPr>
          <w:sz w:val="18"/>
          <w:szCs w:val="18"/>
        </w:rPr>
        <w:t>None</w:t>
      </w:r>
    </w:p>
    <w:p w14:paraId="4C32B780" w14:textId="77777777" w:rsidR="00740389" w:rsidRPr="00740389" w:rsidRDefault="00740389" w:rsidP="009962E2">
      <w:pPr>
        <w:pStyle w:val="BodyText"/>
        <w:rPr>
          <w:sz w:val="18"/>
          <w:szCs w:val="18"/>
        </w:rPr>
      </w:pPr>
    </w:p>
    <w:p w14:paraId="0503BC11" w14:textId="76BAF8E6" w:rsidR="00E410BE" w:rsidRDefault="00127435" w:rsidP="009962E2">
      <w:pPr>
        <w:pStyle w:val="BodyText"/>
        <w:rPr>
          <w:sz w:val="18"/>
          <w:szCs w:val="18"/>
        </w:rPr>
      </w:pPr>
      <w:r w:rsidRPr="00080D5C">
        <w:rPr>
          <w:b/>
          <w:sz w:val="18"/>
          <w:szCs w:val="18"/>
        </w:rPr>
        <w:t>VIII.</w:t>
      </w:r>
      <w:r w:rsidR="009962E2" w:rsidRPr="00080D5C">
        <w:rPr>
          <w:b/>
          <w:sz w:val="18"/>
          <w:szCs w:val="18"/>
        </w:rPr>
        <w:t xml:space="preserve"> Next Meeting</w:t>
      </w:r>
      <w:r w:rsidR="009962E2" w:rsidRPr="00BF52DD">
        <w:rPr>
          <w:sz w:val="18"/>
          <w:szCs w:val="18"/>
        </w:rPr>
        <w:t xml:space="preserve">- </w:t>
      </w:r>
      <w:r w:rsidR="00740389">
        <w:rPr>
          <w:sz w:val="18"/>
          <w:szCs w:val="18"/>
        </w:rPr>
        <w:t>Regional Meeting in Vail, CO, date, time and room TBA.</w:t>
      </w:r>
    </w:p>
    <w:p w14:paraId="29D77A72" w14:textId="77777777" w:rsidR="00740389" w:rsidRPr="00BF52DD" w:rsidRDefault="00740389" w:rsidP="009962E2">
      <w:pPr>
        <w:pStyle w:val="BodyText"/>
        <w:rPr>
          <w:sz w:val="18"/>
          <w:szCs w:val="18"/>
        </w:rPr>
      </w:pPr>
    </w:p>
    <w:p w14:paraId="7B528701" w14:textId="39BAE9CF" w:rsidR="00E5592A" w:rsidRPr="009D1025" w:rsidRDefault="00127435" w:rsidP="007135FA">
      <w:pPr>
        <w:pStyle w:val="BodyText"/>
        <w:rPr>
          <w:sz w:val="18"/>
          <w:szCs w:val="18"/>
        </w:rPr>
      </w:pPr>
      <w:r w:rsidRPr="00080D5C">
        <w:rPr>
          <w:b/>
          <w:sz w:val="18"/>
          <w:szCs w:val="18"/>
        </w:rPr>
        <w:t>I</w:t>
      </w:r>
      <w:r w:rsidR="009962E2" w:rsidRPr="00080D5C">
        <w:rPr>
          <w:b/>
          <w:sz w:val="18"/>
          <w:szCs w:val="18"/>
        </w:rPr>
        <w:t xml:space="preserve">X. Adjournment </w:t>
      </w:r>
      <w:r w:rsidR="009D1025">
        <w:rPr>
          <w:b/>
          <w:sz w:val="18"/>
          <w:szCs w:val="18"/>
        </w:rPr>
        <w:t>–</w:t>
      </w:r>
      <w:r w:rsidR="000A358E" w:rsidRPr="000A358E">
        <w:rPr>
          <w:sz w:val="18"/>
          <w:szCs w:val="18"/>
        </w:rPr>
        <w:t>T</w:t>
      </w:r>
      <w:r w:rsidR="00736B62">
        <w:rPr>
          <w:sz w:val="18"/>
          <w:szCs w:val="18"/>
        </w:rPr>
        <w:t xml:space="preserve">he meeting </w:t>
      </w:r>
      <w:r w:rsidR="009D1025">
        <w:rPr>
          <w:sz w:val="18"/>
          <w:szCs w:val="18"/>
        </w:rPr>
        <w:t>adjourn</w:t>
      </w:r>
      <w:r w:rsidR="00736B62">
        <w:rPr>
          <w:sz w:val="18"/>
          <w:szCs w:val="18"/>
        </w:rPr>
        <w:t>ed</w:t>
      </w:r>
      <w:r w:rsidR="009D1025">
        <w:rPr>
          <w:sz w:val="18"/>
          <w:szCs w:val="18"/>
        </w:rPr>
        <w:t xml:space="preserve"> at </w:t>
      </w:r>
      <w:r w:rsidR="00740389">
        <w:rPr>
          <w:sz w:val="18"/>
          <w:szCs w:val="18"/>
        </w:rPr>
        <w:t>6:52</w:t>
      </w:r>
      <w:r w:rsidR="00C70777">
        <w:rPr>
          <w:sz w:val="18"/>
          <w:szCs w:val="18"/>
        </w:rPr>
        <w:t xml:space="preserve"> p.m.</w:t>
      </w:r>
    </w:p>
    <w:sectPr w:rsidR="00E5592A" w:rsidRPr="009D10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3211" w14:textId="77777777" w:rsidR="00156F6C" w:rsidRDefault="00156F6C" w:rsidP="00BF52DD">
      <w:r>
        <w:separator/>
      </w:r>
    </w:p>
  </w:endnote>
  <w:endnote w:type="continuationSeparator" w:id="0">
    <w:p w14:paraId="1FC2C156" w14:textId="77777777" w:rsidR="00156F6C" w:rsidRDefault="00156F6C"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0AB9" w14:textId="77777777" w:rsidR="00BF52DD" w:rsidRDefault="00BF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2BE5" w14:textId="77777777" w:rsidR="00BF52DD" w:rsidRDefault="00BF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376F" w14:textId="77777777" w:rsidR="00BF52DD" w:rsidRDefault="00BF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8A637" w14:textId="77777777" w:rsidR="00156F6C" w:rsidRDefault="00156F6C" w:rsidP="00BF52DD">
      <w:r>
        <w:separator/>
      </w:r>
    </w:p>
  </w:footnote>
  <w:footnote w:type="continuationSeparator" w:id="0">
    <w:p w14:paraId="16526095" w14:textId="77777777" w:rsidR="00156F6C" w:rsidRDefault="00156F6C" w:rsidP="00BF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B430" w14:textId="77777777" w:rsidR="00BF52DD" w:rsidRDefault="00BF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7397" w14:textId="77777777" w:rsidR="00BF52DD" w:rsidRDefault="00BF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1F06" w14:textId="77777777" w:rsidR="00BF52DD" w:rsidRDefault="00BF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A45750"/>
    <w:multiLevelType w:val="hybridMultilevel"/>
    <w:tmpl w:val="20F0E5FE"/>
    <w:lvl w:ilvl="0" w:tplc="AA564F72">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66498"/>
    <w:multiLevelType w:val="hybridMultilevel"/>
    <w:tmpl w:val="5FB87086"/>
    <w:lvl w:ilvl="0" w:tplc="BB44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5"/>
  </w:num>
  <w:num w:numId="4">
    <w:abstractNumId w:val="8"/>
  </w:num>
  <w:num w:numId="5">
    <w:abstractNumId w:val="6"/>
  </w:num>
  <w:num w:numId="6">
    <w:abstractNumId w:val="0"/>
  </w:num>
  <w:num w:numId="7">
    <w:abstractNumId w:val="10"/>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E2"/>
    <w:rsid w:val="00012DBA"/>
    <w:rsid w:val="00013F9E"/>
    <w:rsid w:val="00027945"/>
    <w:rsid w:val="0007386C"/>
    <w:rsid w:val="00080D5C"/>
    <w:rsid w:val="00085D9E"/>
    <w:rsid w:val="00091E33"/>
    <w:rsid w:val="00095116"/>
    <w:rsid w:val="000A358E"/>
    <w:rsid w:val="000A41A8"/>
    <w:rsid w:val="000A715D"/>
    <w:rsid w:val="000B4310"/>
    <w:rsid w:val="000C59CD"/>
    <w:rsid w:val="000D2FB5"/>
    <w:rsid w:val="000D5012"/>
    <w:rsid w:val="000D531E"/>
    <w:rsid w:val="000E090D"/>
    <w:rsid w:val="000E610B"/>
    <w:rsid w:val="000F1B3B"/>
    <w:rsid w:val="000F3D91"/>
    <w:rsid w:val="00105486"/>
    <w:rsid w:val="0011314E"/>
    <w:rsid w:val="001145CD"/>
    <w:rsid w:val="00123562"/>
    <w:rsid w:val="001272CA"/>
    <w:rsid w:val="00127435"/>
    <w:rsid w:val="00137C98"/>
    <w:rsid w:val="00151158"/>
    <w:rsid w:val="00156F6C"/>
    <w:rsid w:val="00177E82"/>
    <w:rsid w:val="00187071"/>
    <w:rsid w:val="00190AC3"/>
    <w:rsid w:val="0019484E"/>
    <w:rsid w:val="001A612E"/>
    <w:rsid w:val="001B27F7"/>
    <w:rsid w:val="001B3245"/>
    <w:rsid w:val="001C2A3B"/>
    <w:rsid w:val="001C36CC"/>
    <w:rsid w:val="001E0220"/>
    <w:rsid w:val="00211ADD"/>
    <w:rsid w:val="00215BA2"/>
    <w:rsid w:val="00231A4D"/>
    <w:rsid w:val="00250A1A"/>
    <w:rsid w:val="002567BB"/>
    <w:rsid w:val="002B7C45"/>
    <w:rsid w:val="002D14E1"/>
    <w:rsid w:val="0030367F"/>
    <w:rsid w:val="00311851"/>
    <w:rsid w:val="0032054F"/>
    <w:rsid w:val="003229E8"/>
    <w:rsid w:val="003370F7"/>
    <w:rsid w:val="00343ADC"/>
    <w:rsid w:val="00347D98"/>
    <w:rsid w:val="003A4753"/>
    <w:rsid w:val="003D2D03"/>
    <w:rsid w:val="003E038A"/>
    <w:rsid w:val="003F2E56"/>
    <w:rsid w:val="003F5701"/>
    <w:rsid w:val="003F5F72"/>
    <w:rsid w:val="003F6645"/>
    <w:rsid w:val="004048E9"/>
    <w:rsid w:val="00436DBE"/>
    <w:rsid w:val="00437A11"/>
    <w:rsid w:val="0044290E"/>
    <w:rsid w:val="00476104"/>
    <w:rsid w:val="004A4365"/>
    <w:rsid w:val="004C09DD"/>
    <w:rsid w:val="004D2CF2"/>
    <w:rsid w:val="004E2187"/>
    <w:rsid w:val="004E2619"/>
    <w:rsid w:val="00516C97"/>
    <w:rsid w:val="00523AC7"/>
    <w:rsid w:val="00537AB5"/>
    <w:rsid w:val="0055060D"/>
    <w:rsid w:val="00557C48"/>
    <w:rsid w:val="005832AE"/>
    <w:rsid w:val="00590D34"/>
    <w:rsid w:val="005A13E1"/>
    <w:rsid w:val="005D34EE"/>
    <w:rsid w:val="005D6062"/>
    <w:rsid w:val="005E244D"/>
    <w:rsid w:val="005E4D8F"/>
    <w:rsid w:val="005E4F61"/>
    <w:rsid w:val="005F3ED6"/>
    <w:rsid w:val="00615EE8"/>
    <w:rsid w:val="00617252"/>
    <w:rsid w:val="00625202"/>
    <w:rsid w:val="006612CD"/>
    <w:rsid w:val="00680F80"/>
    <w:rsid w:val="00694576"/>
    <w:rsid w:val="006A7F50"/>
    <w:rsid w:val="006B7638"/>
    <w:rsid w:val="006F7072"/>
    <w:rsid w:val="00700F26"/>
    <w:rsid w:val="00706F33"/>
    <w:rsid w:val="007135FA"/>
    <w:rsid w:val="00736B62"/>
    <w:rsid w:val="00740389"/>
    <w:rsid w:val="0074135A"/>
    <w:rsid w:val="00765713"/>
    <w:rsid w:val="007722FF"/>
    <w:rsid w:val="0077656A"/>
    <w:rsid w:val="007835CA"/>
    <w:rsid w:val="007839F4"/>
    <w:rsid w:val="0078557E"/>
    <w:rsid w:val="00794912"/>
    <w:rsid w:val="007A5A65"/>
    <w:rsid w:val="007B15BD"/>
    <w:rsid w:val="007C1E07"/>
    <w:rsid w:val="00867499"/>
    <w:rsid w:val="00886C69"/>
    <w:rsid w:val="00887492"/>
    <w:rsid w:val="0089015E"/>
    <w:rsid w:val="0089305D"/>
    <w:rsid w:val="008C5165"/>
    <w:rsid w:val="00901F3F"/>
    <w:rsid w:val="0092153C"/>
    <w:rsid w:val="009226DC"/>
    <w:rsid w:val="00924E32"/>
    <w:rsid w:val="00930D44"/>
    <w:rsid w:val="00941B47"/>
    <w:rsid w:val="009434CB"/>
    <w:rsid w:val="00955759"/>
    <w:rsid w:val="0096163F"/>
    <w:rsid w:val="0096513F"/>
    <w:rsid w:val="00976B36"/>
    <w:rsid w:val="009962E2"/>
    <w:rsid w:val="009A388C"/>
    <w:rsid w:val="009A4B76"/>
    <w:rsid w:val="009D1025"/>
    <w:rsid w:val="009E075D"/>
    <w:rsid w:val="009E6E4D"/>
    <w:rsid w:val="009F400A"/>
    <w:rsid w:val="00A0734B"/>
    <w:rsid w:val="00A2118B"/>
    <w:rsid w:val="00A25B74"/>
    <w:rsid w:val="00A25F6C"/>
    <w:rsid w:val="00A27018"/>
    <w:rsid w:val="00A451EC"/>
    <w:rsid w:val="00A573DD"/>
    <w:rsid w:val="00A858B7"/>
    <w:rsid w:val="00A865F3"/>
    <w:rsid w:val="00A90325"/>
    <w:rsid w:val="00A92D03"/>
    <w:rsid w:val="00A95D42"/>
    <w:rsid w:val="00AC21DA"/>
    <w:rsid w:val="00AD7940"/>
    <w:rsid w:val="00AF2D29"/>
    <w:rsid w:val="00AF7907"/>
    <w:rsid w:val="00B128CD"/>
    <w:rsid w:val="00B3492B"/>
    <w:rsid w:val="00B36711"/>
    <w:rsid w:val="00B540FA"/>
    <w:rsid w:val="00B61FFD"/>
    <w:rsid w:val="00B62952"/>
    <w:rsid w:val="00B670B5"/>
    <w:rsid w:val="00B724DA"/>
    <w:rsid w:val="00B75F78"/>
    <w:rsid w:val="00B84CF5"/>
    <w:rsid w:val="00B94DB9"/>
    <w:rsid w:val="00BB7CC1"/>
    <w:rsid w:val="00BD7DFD"/>
    <w:rsid w:val="00BE285D"/>
    <w:rsid w:val="00BE3BCD"/>
    <w:rsid w:val="00BF352B"/>
    <w:rsid w:val="00BF52DD"/>
    <w:rsid w:val="00BF7D47"/>
    <w:rsid w:val="00C00F07"/>
    <w:rsid w:val="00C16E39"/>
    <w:rsid w:val="00C2067B"/>
    <w:rsid w:val="00C30C7D"/>
    <w:rsid w:val="00C421AB"/>
    <w:rsid w:val="00C67668"/>
    <w:rsid w:val="00C70777"/>
    <w:rsid w:val="00C82FAA"/>
    <w:rsid w:val="00C906E6"/>
    <w:rsid w:val="00C92781"/>
    <w:rsid w:val="00CA6D07"/>
    <w:rsid w:val="00CC6E35"/>
    <w:rsid w:val="00CD1C32"/>
    <w:rsid w:val="00CE17CF"/>
    <w:rsid w:val="00D45E2C"/>
    <w:rsid w:val="00D50417"/>
    <w:rsid w:val="00D551C2"/>
    <w:rsid w:val="00D57E5B"/>
    <w:rsid w:val="00D62555"/>
    <w:rsid w:val="00D64F06"/>
    <w:rsid w:val="00D74835"/>
    <w:rsid w:val="00D81176"/>
    <w:rsid w:val="00D93C39"/>
    <w:rsid w:val="00DC039F"/>
    <w:rsid w:val="00DC7931"/>
    <w:rsid w:val="00DD007B"/>
    <w:rsid w:val="00DF1972"/>
    <w:rsid w:val="00DF1E2D"/>
    <w:rsid w:val="00E010DE"/>
    <w:rsid w:val="00E0592E"/>
    <w:rsid w:val="00E15CD1"/>
    <w:rsid w:val="00E410BE"/>
    <w:rsid w:val="00E505A7"/>
    <w:rsid w:val="00E5592A"/>
    <w:rsid w:val="00E9454C"/>
    <w:rsid w:val="00EA7B6F"/>
    <w:rsid w:val="00EC063B"/>
    <w:rsid w:val="00ED19A1"/>
    <w:rsid w:val="00EE66BC"/>
    <w:rsid w:val="00EF1A1B"/>
    <w:rsid w:val="00F02BBE"/>
    <w:rsid w:val="00F02CD9"/>
    <w:rsid w:val="00F141CE"/>
    <w:rsid w:val="00F204E0"/>
    <w:rsid w:val="00F45352"/>
    <w:rsid w:val="00F56592"/>
    <w:rsid w:val="00F711B0"/>
    <w:rsid w:val="00F853E6"/>
    <w:rsid w:val="00F922D0"/>
    <w:rsid w:val="00F9453A"/>
    <w:rsid w:val="00FA0256"/>
    <w:rsid w:val="00FA3151"/>
    <w:rsid w:val="00FA645F"/>
    <w:rsid w:val="00FB147E"/>
    <w:rsid w:val="00FD05E9"/>
    <w:rsid w:val="00FD68AF"/>
    <w:rsid w:val="00FE65E4"/>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6D78"/>
  <w15:docId w15:val="{CB624A55-0D60-4C29-B005-26C6F7D5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3A6C-3628-4107-BFBE-3E05E7C0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Clarisa Hogart</cp:lastModifiedBy>
  <cp:revision>3</cp:revision>
  <cp:lastPrinted>2016-10-10T22:23:00Z</cp:lastPrinted>
  <dcterms:created xsi:type="dcterms:W3CDTF">2018-04-27T18:05:00Z</dcterms:created>
  <dcterms:modified xsi:type="dcterms:W3CDTF">2018-04-27T18:25:00Z</dcterms:modified>
</cp:coreProperties>
</file>