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4"/>
        <w:tblW w:w="10694" w:type="dxa"/>
        <w:tblLayout w:type="fixed"/>
        <w:tblCellMar>
          <w:left w:w="115" w:type="dxa"/>
          <w:right w:w="115" w:type="dxa"/>
        </w:tblCellMar>
        <w:tblLook w:val="01E0" w:firstRow="1" w:lastRow="1" w:firstColumn="1" w:lastColumn="1" w:noHBand="0" w:noVBand="0"/>
      </w:tblPr>
      <w:tblGrid>
        <w:gridCol w:w="2844"/>
        <w:gridCol w:w="7850"/>
      </w:tblGrid>
      <w:tr w:rsidR="00AA3F57" w:rsidRPr="00B22ACE" w:rsidTr="0074392C">
        <w:trPr>
          <w:trHeight w:val="1138"/>
        </w:trPr>
        <w:tc>
          <w:tcPr>
            <w:tcW w:w="2844" w:type="dxa"/>
            <w:vAlign w:val="bottom"/>
            <w:hideMark/>
          </w:tcPr>
          <w:p w:rsidR="0074392C" w:rsidRPr="00B22ACE" w:rsidRDefault="00BF07F3" w:rsidP="0074392C">
            <w:pPr>
              <w:rPr>
                <w:rFonts w:ascii="Bookman Old Style" w:hAnsi="Bookman Old Style"/>
                <w:sz w:val="24"/>
                <w:szCs w:val="24"/>
              </w:rPr>
            </w:pPr>
            <w:r w:rsidRPr="00B22ACE">
              <w:rPr>
                <w:rFonts w:ascii="Bookman Old Style" w:hAnsi="Bookman Old Style"/>
                <w:sz w:val="24"/>
                <w:szCs w:val="24"/>
              </w:rPr>
              <w:t xml:space="preserve">                                                                                                                                                                                                                                                                                                                                                                                                                                                                                                                                                                                                                                                                                                                                                                                                                                                                                                                                                                                                                                                                                                                                                                                                                                                                                                                                                                                                                                                                                                                                                                                                                                                                                                                                                                                                                                                                                                                                                                                                                                                                                                                                                                                                                                                                                                                                                                                                                                                                                                                                                                                                                                                                                                                                                                                                                                                                                                                                                                                                                                                                                                                                                                                                                                                                                                                                                                                                                                                                                                                                                                                                                                                                                                                                                                                                                                                                                                                                                                                                                                                                                                                                                                                                                                                                                                                                                                                                                                                                                                                                                                                                                                                                                                                                                                                                                                                                                                                                                                                                                                                                                                                                                                                                                                                                                                                                                                                                                                                                                                                                                                                                                                                                                                                                                                                                                                                                                                                                                                                                                                                                                                                                                                                                                                                                                                                                                                                                                                                                                                                                                                                                                                                                                                                                                                                                                                                                                                                                                                                                                                                                                                                                                                                                                                                                                                                                                                                                                                                                                                                                                                                                                                                                                                                                                                                                                                                                                                                                                                                                                                                                                                                                                                                                                                                                                                                                                                                                                                                                                                                                                                                                                                                                                                                                                                                                                                                                                                                                                                                                                                                                                                                                                                                                                                                                                                                                                                                                                                                                                                                                                                                                                                                                                                                                                                                                                                                                                                                                                                                                                                                                                                                                                                                                                                                                                                                                                                                                                                                                                                                                                                                                                                                                                                                                                                                                                                                                                                                                                                                                                                                                                                                                                                                                                                                                                                                                                                                                                                                                                                                                                                                                                                                                                                                                                                                                                                                                                                                                                                                                                                                                                                                                                                                                                                                                                                                                                                                                                                                                                                                                                                                                                                                                                                                                                                                                                                                                                                                                                                                                                                                                                                                                                                                                                                                                                                                                                                                                                                                                                                                                                                                                                                                                                                                                                                                                                                                                                                                                                                                                                                                                                                                                                                                                                                                                                                                                                                                                                                                                                                                                                                                                                                                                                                                                                                                                                                                                                                                                                                                                                                                                                                                                                                                                                                                                                                                                                                                                                                                                                                                                                                                                                                                                                                                                                                                                                                                                                                                                                                                                                                                                                                                                                                                                                                                                                                                                                                                                                                                                                                                                                                                                                                                                                                                                                                                                                                                                                                                                                                                                                                                                                                                                                                                                                                                                                                                                                                                                                                                                                                                                                                                                                                                                                                                                                                                                                                                                                                                                                                                                                                                                                                                                                                                                                                                                                                                                                                                                                                                                                                                                                                                                                                                                                                                                                                                                                                                                                                                                                                                                                                                                                                                                                                                                                                                                                                                                                                                                                                                                                                                                                                                                                                                                                                                                                                                                                                                                                                                                                                                                                                                                                                                                                                                                                                                                                                                                                                                                                                                                                                                                                                                                                                                                                                                                                                                                                                                                                                                                                                                                                                                                                                                                                                                                                                                                                                                                                                                                                                                                                                                                                                                                                                                                                                                                                                                                                                                                                                                                                                                                                                                                                                                                                                                                                                                                                                                                                                                                                                                                                                                                                                                                                                                                                                                                                                                                                                                                                                                                                                                                                                                                                                                                                                                                                                                                                                                                                                                                                                                                                                                                                                                                                                                                                                                                                                                                                                                                                                                                                                                                                                                                                                                                                                                                                                                                                                                                                                                                                                                                                                                                                                                                                                                                                                                                                                                                                                                                                                                                                                                                                                                                                                                                                                                                                                                                                                                                                                                                                                                                                                                                                                                                                                                                                                                                                                                                                                                                                                                                                                                                                                                                                                                                                                                                                                                                                                                                                                                                                                                                                                                                                                                                                                                                                                                                                                                                                                                                                                                                                        </w:t>
            </w:r>
            <w:r w:rsidR="0074392C" w:rsidRPr="00B22ACE">
              <w:rPr>
                <w:rFonts w:ascii="Bookman Old Style" w:hAnsi="Bookman Old Style"/>
                <w:noProof/>
                <w:sz w:val="24"/>
                <w:szCs w:val="24"/>
                <w:lang w:eastAsia="en-US"/>
              </w:rPr>
              <w:drawing>
                <wp:inline distT="0" distB="0" distL="0" distR="0">
                  <wp:extent cx="1352550" cy="771525"/>
                  <wp:effectExtent l="19050" t="0" r="0" b="0"/>
                  <wp:docPr id="4" name="Picture 2" descr="phada_logo_Tag_color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da_logo_Tag_color_FIN"/>
                          <pic:cNvPicPr>
                            <a:picLocks noChangeAspect="1" noChangeArrowheads="1"/>
                          </pic:cNvPicPr>
                        </pic:nvPicPr>
                        <pic:blipFill>
                          <a:blip r:embed="rId8" cstate="print"/>
                          <a:srcRect/>
                          <a:stretch>
                            <a:fillRect/>
                          </a:stretch>
                        </pic:blipFill>
                        <pic:spPr bwMode="auto">
                          <a:xfrm>
                            <a:off x="0" y="0"/>
                            <a:ext cx="1352550" cy="771525"/>
                          </a:xfrm>
                          <a:prstGeom prst="rect">
                            <a:avLst/>
                          </a:prstGeom>
                          <a:noFill/>
                          <a:ln w="9525">
                            <a:noFill/>
                            <a:miter lim="800000"/>
                            <a:headEnd/>
                            <a:tailEnd/>
                          </a:ln>
                        </pic:spPr>
                      </pic:pic>
                    </a:graphicData>
                  </a:graphic>
                </wp:inline>
              </w:drawing>
            </w:r>
          </w:p>
        </w:tc>
        <w:tc>
          <w:tcPr>
            <w:tcW w:w="7850" w:type="dxa"/>
            <w:vAlign w:val="bottom"/>
            <w:hideMark/>
          </w:tcPr>
          <w:p w:rsidR="0074392C" w:rsidRPr="00B22ACE" w:rsidRDefault="0074392C" w:rsidP="0074392C">
            <w:pPr>
              <w:jc w:val="center"/>
              <w:rPr>
                <w:rFonts w:ascii="Bookman Old Style" w:hAnsi="Bookman Old Style" w:cs="Tahoma"/>
                <w:b/>
                <w:sz w:val="24"/>
                <w:szCs w:val="24"/>
              </w:rPr>
            </w:pPr>
            <w:r w:rsidRPr="00B22ACE">
              <w:rPr>
                <w:rFonts w:ascii="Bookman Old Style" w:hAnsi="Bookman Old Style" w:cs="Tahoma"/>
                <w:b/>
                <w:sz w:val="24"/>
                <w:szCs w:val="24"/>
              </w:rPr>
              <w:t xml:space="preserve">                            Public Housing Authorities Directors Association</w:t>
            </w:r>
          </w:p>
          <w:p w:rsidR="0074392C" w:rsidRPr="00B22ACE" w:rsidRDefault="0074392C" w:rsidP="0074392C">
            <w:pPr>
              <w:jc w:val="center"/>
              <w:rPr>
                <w:rFonts w:ascii="Bookman Old Style" w:hAnsi="Bookman Old Style" w:cs="Tahoma"/>
                <w:sz w:val="24"/>
                <w:szCs w:val="24"/>
              </w:rPr>
            </w:pPr>
            <w:r w:rsidRPr="00B22ACE">
              <w:rPr>
                <w:rFonts w:ascii="Bookman Old Style" w:hAnsi="Bookman Old Style" w:cs="Tahoma"/>
                <w:sz w:val="24"/>
                <w:szCs w:val="24"/>
              </w:rPr>
              <w:t xml:space="preserve">                              511 Capitol Court, NE, Washington, DC 20002-4937</w:t>
            </w:r>
          </w:p>
          <w:p w:rsidR="0074392C" w:rsidRPr="00B22ACE" w:rsidRDefault="0074392C" w:rsidP="0074392C">
            <w:pPr>
              <w:jc w:val="center"/>
              <w:rPr>
                <w:rFonts w:ascii="Bookman Old Style" w:hAnsi="Bookman Old Style"/>
                <w:sz w:val="24"/>
                <w:szCs w:val="24"/>
              </w:rPr>
            </w:pPr>
            <w:r w:rsidRPr="00B22ACE">
              <w:rPr>
                <w:rFonts w:ascii="Bookman Old Style" w:hAnsi="Bookman Old Style" w:cs="Tahoma"/>
                <w:sz w:val="24"/>
                <w:szCs w:val="24"/>
              </w:rPr>
              <w:t xml:space="preserve">                 phone: 202-546-5445   fax: 202-546-2280   www.phada.org</w:t>
            </w:r>
          </w:p>
        </w:tc>
      </w:tr>
    </w:tbl>
    <w:p w:rsidR="00711CA5" w:rsidRPr="00B22ACE" w:rsidRDefault="00711CA5" w:rsidP="00711CA5">
      <w:pPr>
        <w:pStyle w:val="DocumentLabel"/>
        <w:keepNext w:val="0"/>
        <w:tabs>
          <w:tab w:val="left" w:pos="1530"/>
        </w:tabs>
        <w:spacing w:before="0" w:after="0"/>
        <w:ind w:left="0" w:right="900"/>
        <w:jc w:val="both"/>
        <w:rPr>
          <w:rFonts w:ascii="Bookman Old Style" w:hAnsi="Bookman Old Style"/>
          <w:b/>
          <w:spacing w:val="0"/>
          <w:sz w:val="24"/>
          <w:szCs w:val="24"/>
        </w:rPr>
      </w:pPr>
    </w:p>
    <w:p w:rsidR="000D2B42" w:rsidRPr="00B22ACE" w:rsidRDefault="000D2B42" w:rsidP="00880B34">
      <w:pPr>
        <w:pStyle w:val="NoSpacing"/>
      </w:pPr>
    </w:p>
    <w:p w:rsidR="002765ED" w:rsidRPr="00B22ACE" w:rsidRDefault="000A3D0D" w:rsidP="00880B34">
      <w:pPr>
        <w:pStyle w:val="NoSpacing"/>
        <w:rPr>
          <w:rFonts w:ascii="Times New Roman" w:hAnsi="Times New Roman"/>
          <w:b/>
          <w:color w:val="231F20"/>
        </w:rPr>
      </w:pPr>
      <w:r w:rsidRPr="00B22ACE">
        <w:rPr>
          <w:rFonts w:ascii="Times New Roman" w:hAnsi="Times New Roman"/>
          <w:b/>
          <w:color w:val="231F20"/>
        </w:rPr>
        <w:t>House and Senate Versions of “</w:t>
      </w:r>
      <w:r w:rsidRPr="00B22ACE">
        <w:rPr>
          <w:rFonts w:ascii="Times New Roman" w:hAnsi="Times New Roman"/>
          <w:b/>
          <w:color w:val="231F20"/>
        </w:rPr>
        <w:t>Welfare Reform and Upward Mobility Act</w:t>
      </w:r>
      <w:r w:rsidRPr="00B22ACE">
        <w:rPr>
          <w:rFonts w:ascii="Times New Roman" w:hAnsi="Times New Roman"/>
          <w:b/>
          <w:color w:val="231F20"/>
        </w:rPr>
        <w:t>” Are Introduced</w:t>
      </w:r>
    </w:p>
    <w:p w:rsidR="000A3D0D" w:rsidRPr="00B22ACE" w:rsidRDefault="000A3D0D" w:rsidP="00880B34">
      <w:pPr>
        <w:pStyle w:val="NoSpacing"/>
        <w:rPr>
          <w:rFonts w:ascii="Times New Roman" w:hAnsi="Times New Roman"/>
        </w:rPr>
      </w:pPr>
      <w:r w:rsidRPr="00B22ACE">
        <w:rPr>
          <w:rFonts w:ascii="Times New Roman" w:hAnsi="Times New Roman"/>
        </w:rPr>
        <w:t xml:space="preserve">Consolidation of Federal Rental Assistance Programs and Other Programs </w:t>
      </w:r>
      <w:proofErr w:type="gramStart"/>
      <w:r w:rsidRPr="00B22ACE">
        <w:rPr>
          <w:rFonts w:ascii="Times New Roman" w:hAnsi="Times New Roman"/>
        </w:rPr>
        <w:t>Into</w:t>
      </w:r>
      <w:proofErr w:type="gramEnd"/>
      <w:r w:rsidRPr="00B22ACE">
        <w:rPr>
          <w:rFonts w:ascii="Times New Roman" w:hAnsi="Times New Roman"/>
        </w:rPr>
        <w:t xml:space="preserve"> Block Grants to the States</w:t>
      </w:r>
    </w:p>
    <w:p w:rsidR="000A3D0D" w:rsidRPr="00B22ACE" w:rsidRDefault="000A3D0D" w:rsidP="00880B34">
      <w:pPr>
        <w:autoSpaceDE w:val="0"/>
        <w:autoSpaceDN w:val="0"/>
        <w:adjustRightInd w:val="0"/>
        <w:rPr>
          <w:color w:val="231F20"/>
          <w:sz w:val="24"/>
          <w:szCs w:val="24"/>
        </w:rPr>
      </w:pPr>
    </w:p>
    <w:p w:rsidR="00880B34" w:rsidRPr="00B22ACE" w:rsidRDefault="0049067A" w:rsidP="00880B34">
      <w:pPr>
        <w:autoSpaceDE w:val="0"/>
        <w:autoSpaceDN w:val="0"/>
        <w:adjustRightInd w:val="0"/>
        <w:rPr>
          <w:color w:val="231F20"/>
          <w:sz w:val="24"/>
          <w:szCs w:val="24"/>
        </w:rPr>
      </w:pPr>
      <w:r w:rsidRPr="00B22ACE">
        <w:rPr>
          <w:color w:val="231F20"/>
          <w:sz w:val="24"/>
          <w:szCs w:val="24"/>
        </w:rPr>
        <w:t xml:space="preserve">(June 2017) - </w:t>
      </w:r>
      <w:r w:rsidR="002765ED" w:rsidRPr="00B22ACE">
        <w:rPr>
          <w:color w:val="231F20"/>
          <w:sz w:val="24"/>
          <w:szCs w:val="24"/>
        </w:rPr>
        <w:t xml:space="preserve">The House and Senate versions of the “Welfare Reform and Upward Mobility Act” (H.R. </w:t>
      </w:r>
      <w:r w:rsidR="00311013" w:rsidRPr="00B22ACE">
        <w:rPr>
          <w:color w:val="231F20"/>
          <w:sz w:val="24"/>
          <w:szCs w:val="24"/>
        </w:rPr>
        <w:t>2832</w:t>
      </w:r>
      <w:r w:rsidR="002765ED" w:rsidRPr="00B22ACE">
        <w:rPr>
          <w:color w:val="231F20"/>
          <w:sz w:val="24"/>
          <w:szCs w:val="24"/>
        </w:rPr>
        <w:t xml:space="preserve"> and S. </w:t>
      </w:r>
      <w:r w:rsidR="000A3D0D" w:rsidRPr="00B22ACE">
        <w:rPr>
          <w:color w:val="231F20"/>
          <w:sz w:val="24"/>
          <w:szCs w:val="24"/>
        </w:rPr>
        <w:t>1290</w:t>
      </w:r>
      <w:r w:rsidR="002765ED" w:rsidRPr="00B22ACE">
        <w:rPr>
          <w:color w:val="231F20"/>
          <w:sz w:val="24"/>
          <w:szCs w:val="24"/>
        </w:rPr>
        <w:t>) are proposals to bundle together eleven HUD rental assistance programs (including public housing, TBRA and PBRA), define them as “welfare” programs and send them (and their current funding amounts) to the states for implementation</w:t>
      </w:r>
      <w:r w:rsidR="000A3D0D" w:rsidRPr="00B22ACE">
        <w:rPr>
          <w:color w:val="231F20"/>
          <w:sz w:val="24"/>
          <w:szCs w:val="24"/>
        </w:rPr>
        <w:t xml:space="preserve"> as block grants </w:t>
      </w:r>
      <w:r w:rsidR="000A3D0D" w:rsidRPr="00B22ACE">
        <w:rPr>
          <w:sz w:val="24"/>
          <w:szCs w:val="24"/>
        </w:rPr>
        <w:t>and dramatically reduce their funding over the next ten years.</w:t>
      </w:r>
      <w:r w:rsidR="000A3D0D" w:rsidRPr="00B22ACE">
        <w:rPr>
          <w:color w:val="231F20"/>
          <w:sz w:val="24"/>
          <w:szCs w:val="24"/>
        </w:rPr>
        <w:t xml:space="preserve">  </w:t>
      </w:r>
      <w:r w:rsidR="000A3D0D" w:rsidRPr="00B22ACE">
        <w:rPr>
          <w:sz w:val="24"/>
          <w:szCs w:val="24"/>
        </w:rPr>
        <w:t xml:space="preserve">Representative Jim Jordan (R-OH), a cofounder of the conservative House Freedom Caucus, introduced </w:t>
      </w:r>
      <w:r w:rsidR="000A3D0D" w:rsidRPr="00B22ACE">
        <w:rPr>
          <w:sz w:val="24"/>
          <w:szCs w:val="24"/>
        </w:rPr>
        <w:t>the House version of the</w:t>
      </w:r>
      <w:r w:rsidR="000A3D0D" w:rsidRPr="00B22ACE">
        <w:rPr>
          <w:sz w:val="24"/>
          <w:szCs w:val="24"/>
        </w:rPr>
        <w:t xml:space="preserve"> bill</w:t>
      </w:r>
      <w:r w:rsidR="000A3D0D" w:rsidRPr="00B22ACE">
        <w:rPr>
          <w:sz w:val="24"/>
          <w:szCs w:val="24"/>
        </w:rPr>
        <w:t xml:space="preserve">, and Senator Mike Lee is the original sponsor of the Senate version of the bill. </w:t>
      </w:r>
      <w:r w:rsidR="00880B34">
        <w:rPr>
          <w:sz w:val="24"/>
          <w:szCs w:val="24"/>
        </w:rPr>
        <w:t xml:space="preserve"> </w:t>
      </w:r>
      <w:r w:rsidR="00880B34" w:rsidRPr="00B22ACE">
        <w:rPr>
          <w:color w:val="231F20"/>
          <w:sz w:val="24"/>
          <w:szCs w:val="24"/>
        </w:rPr>
        <w:t>PHADA strongly opposes legislation that would effectively end the federal responsibility for affordable housing for the neediest families.</w:t>
      </w:r>
    </w:p>
    <w:p w:rsidR="000A3D0D" w:rsidRPr="00B22ACE" w:rsidRDefault="000A3D0D" w:rsidP="00880B34">
      <w:pPr>
        <w:autoSpaceDE w:val="0"/>
        <w:autoSpaceDN w:val="0"/>
        <w:adjustRightInd w:val="0"/>
        <w:rPr>
          <w:color w:val="231F20"/>
          <w:sz w:val="24"/>
          <w:szCs w:val="24"/>
        </w:rPr>
      </w:pPr>
    </w:p>
    <w:p w:rsidR="00880B34" w:rsidRPr="00880B34" w:rsidRDefault="00311013" w:rsidP="00880B34">
      <w:pPr>
        <w:suppressAutoHyphens w:val="0"/>
        <w:autoSpaceDE w:val="0"/>
        <w:autoSpaceDN w:val="0"/>
        <w:adjustRightInd w:val="0"/>
        <w:rPr>
          <w:rFonts w:eastAsiaTheme="minorHAnsi"/>
          <w:color w:val="231F20"/>
          <w:sz w:val="24"/>
          <w:szCs w:val="24"/>
          <w:lang w:eastAsia="en-US"/>
        </w:rPr>
      </w:pPr>
      <w:r w:rsidRPr="00B22ACE">
        <w:rPr>
          <w:rFonts w:eastAsiaTheme="minorHAnsi"/>
          <w:color w:val="231F20"/>
          <w:sz w:val="24"/>
          <w:szCs w:val="24"/>
          <w:lang w:eastAsia="en-US"/>
        </w:rPr>
        <w:t>The bills are considered companion pieces to the</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most recent Ryan plan, “A Better Way: Our Vision for A</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Confident America.” The bills would define federal housing</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assistance programs – as “means-tested housing programs”</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and end federal funding for such programs on October 1,</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201. The combined amount of authorized expenditures for</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 xml:space="preserve">these programs </w:t>
      </w:r>
      <w:r w:rsidR="00880B34">
        <w:rPr>
          <w:rFonts w:eastAsiaTheme="minorHAnsi"/>
          <w:color w:val="231F20"/>
          <w:sz w:val="24"/>
          <w:szCs w:val="24"/>
          <w:lang w:eastAsia="en-US"/>
        </w:rPr>
        <w:t xml:space="preserve">would be capped at </w:t>
      </w:r>
      <w:r w:rsidRPr="00B22ACE">
        <w:rPr>
          <w:rFonts w:eastAsiaTheme="minorHAnsi"/>
          <w:color w:val="231F20"/>
          <w:sz w:val="24"/>
          <w:szCs w:val="24"/>
          <w:lang w:eastAsia="en-US"/>
        </w:rPr>
        <w:t xml:space="preserve">FY 2016 </w:t>
      </w:r>
      <w:r w:rsidR="00880B34">
        <w:rPr>
          <w:rFonts w:eastAsiaTheme="minorHAnsi"/>
          <w:color w:val="231F20"/>
          <w:sz w:val="24"/>
          <w:szCs w:val="24"/>
          <w:lang w:eastAsia="en-US"/>
        </w:rPr>
        <w:t xml:space="preserve">funding levels and </w:t>
      </w:r>
      <w:r w:rsidRPr="00B22ACE">
        <w:rPr>
          <w:rFonts w:eastAsiaTheme="minorHAnsi"/>
          <w:color w:val="231F20"/>
          <w:sz w:val="24"/>
          <w:szCs w:val="24"/>
          <w:lang w:eastAsia="en-US"/>
        </w:rPr>
        <w:t>would be sent as block grants</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to states to administer. The FY ’16 funding level would</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continue through FY 202</w:t>
      </w:r>
      <w:r w:rsidR="00880B34">
        <w:rPr>
          <w:rFonts w:eastAsiaTheme="minorHAnsi"/>
          <w:color w:val="231F20"/>
          <w:sz w:val="24"/>
          <w:szCs w:val="24"/>
          <w:lang w:eastAsia="en-US"/>
        </w:rPr>
        <w:t>3</w:t>
      </w:r>
      <w:r w:rsidRPr="00B22ACE">
        <w:rPr>
          <w:rFonts w:eastAsiaTheme="minorHAnsi"/>
          <w:color w:val="231F20"/>
          <w:sz w:val="24"/>
          <w:szCs w:val="24"/>
          <w:lang w:eastAsia="en-US"/>
        </w:rPr>
        <w:t xml:space="preserve"> and then be reduced annually</w:t>
      </w:r>
      <w:r w:rsidR="00880B34">
        <w:rPr>
          <w:rFonts w:eastAsiaTheme="minorHAnsi"/>
          <w:color w:val="231F20"/>
          <w:sz w:val="24"/>
          <w:szCs w:val="24"/>
          <w:lang w:eastAsia="en-US"/>
        </w:rPr>
        <w:t xml:space="preserve"> </w:t>
      </w:r>
      <w:r w:rsidRPr="00B22ACE">
        <w:rPr>
          <w:rFonts w:eastAsiaTheme="minorHAnsi"/>
          <w:color w:val="231F20"/>
          <w:sz w:val="24"/>
          <w:szCs w:val="24"/>
          <w:lang w:eastAsia="en-US"/>
        </w:rPr>
        <w:t>by 10 percent in succeeding years. Total funding for all of</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these housing programs would reach 50 percent of FY ’16</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levels in FY 202</w:t>
      </w:r>
      <w:r w:rsidR="00880B34">
        <w:rPr>
          <w:rFonts w:eastAsiaTheme="minorHAnsi"/>
          <w:color w:val="231F20"/>
          <w:sz w:val="24"/>
          <w:szCs w:val="24"/>
          <w:lang w:eastAsia="en-US"/>
        </w:rPr>
        <w:t>8</w:t>
      </w:r>
      <w:r w:rsidRPr="00B22ACE">
        <w:rPr>
          <w:rFonts w:eastAsiaTheme="minorHAnsi"/>
          <w:color w:val="231F20"/>
          <w:sz w:val="24"/>
          <w:szCs w:val="24"/>
          <w:lang w:eastAsia="en-US"/>
        </w:rPr>
        <w:t>. PHADA strongly opposes legislation</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that would effectively end the federal responsibility for</w:t>
      </w:r>
      <w:r w:rsidRPr="00B22ACE">
        <w:rPr>
          <w:rFonts w:eastAsiaTheme="minorHAnsi"/>
          <w:color w:val="231F20"/>
          <w:sz w:val="24"/>
          <w:szCs w:val="24"/>
          <w:lang w:eastAsia="en-US"/>
        </w:rPr>
        <w:t xml:space="preserve"> </w:t>
      </w:r>
      <w:r w:rsidRPr="00B22ACE">
        <w:rPr>
          <w:rFonts w:eastAsiaTheme="minorHAnsi"/>
          <w:color w:val="231F20"/>
          <w:sz w:val="24"/>
          <w:szCs w:val="24"/>
          <w:lang w:eastAsia="en-US"/>
        </w:rPr>
        <w:t>affordable housing for the neediest families.</w:t>
      </w:r>
    </w:p>
    <w:p w:rsidR="00311013" w:rsidRPr="00B22ACE" w:rsidRDefault="00311013" w:rsidP="00880B34">
      <w:pPr>
        <w:pStyle w:val="NoSpacing"/>
      </w:pPr>
    </w:p>
    <w:p w:rsidR="000A3D0D" w:rsidRDefault="000A3D0D" w:rsidP="00880B34">
      <w:pPr>
        <w:pStyle w:val="NormalWeb"/>
        <w:spacing w:before="0" w:after="0"/>
      </w:pPr>
      <w:r w:rsidRPr="00B22ACE">
        <w:t xml:space="preserve">Both bills </w:t>
      </w:r>
      <w:r w:rsidR="00311013" w:rsidRPr="00B22ACE">
        <w:t>would consolidate the following programs</w:t>
      </w:r>
      <w:r w:rsidRPr="00B22ACE">
        <w:t xml:space="preserve"> and turn them in to block grants to the states</w:t>
      </w:r>
      <w:r w:rsidR="00311013" w:rsidRPr="00B22ACE">
        <w:t>:</w:t>
      </w:r>
    </w:p>
    <w:p w:rsidR="00880B34" w:rsidRPr="00B22ACE" w:rsidRDefault="00880B34" w:rsidP="00880B34">
      <w:pPr>
        <w:pStyle w:val="NormalWeb"/>
        <w:spacing w:before="0" w:after="0"/>
      </w:pPr>
    </w:p>
    <w:p w:rsidR="00311013" w:rsidRPr="00B22ACE" w:rsidRDefault="00311013" w:rsidP="00880B34">
      <w:pPr>
        <w:pStyle w:val="lbexindentparagraph"/>
        <w:numPr>
          <w:ilvl w:val="0"/>
          <w:numId w:val="19"/>
        </w:numPr>
        <w:spacing w:before="0" w:beforeAutospacing="0" w:after="0" w:afterAutospacing="0"/>
      </w:pPr>
      <w:r w:rsidRPr="00B22ACE">
        <w:t>The project-based and tenant-based rental assistance programs under section 8 of the United States Housing Act of 1937</w:t>
      </w:r>
      <w:r w:rsidR="00EE7A8B" w:rsidRPr="00B22ACE">
        <w:t>;</w:t>
      </w:r>
    </w:p>
    <w:p w:rsidR="00311013" w:rsidRPr="00B22ACE" w:rsidRDefault="00311013" w:rsidP="00880B34">
      <w:pPr>
        <w:pStyle w:val="lbexindentparagraph"/>
        <w:numPr>
          <w:ilvl w:val="0"/>
          <w:numId w:val="19"/>
        </w:numPr>
        <w:spacing w:before="0" w:beforeAutospacing="0" w:after="0" w:afterAutospacing="0"/>
      </w:pPr>
      <w:r w:rsidRPr="00B22ACE">
        <w:t>Public housing assistance under the United States Housing Act of 1937 et seq.)</w:t>
      </w:r>
      <w:r w:rsidR="00EE7A8B" w:rsidRPr="00B22ACE">
        <w:t>;</w:t>
      </w:r>
    </w:p>
    <w:p w:rsidR="00311013" w:rsidRPr="00B22ACE" w:rsidRDefault="00311013" w:rsidP="00880B34">
      <w:pPr>
        <w:pStyle w:val="lbexindentparagraph"/>
        <w:numPr>
          <w:ilvl w:val="0"/>
          <w:numId w:val="19"/>
        </w:numPr>
        <w:spacing w:before="0" w:beforeAutospacing="0" w:after="0" w:afterAutospacing="0"/>
      </w:pPr>
      <w:r w:rsidRPr="00B22ACE">
        <w:t>The HOME Investment Partnerships Program under title II of the Cranston-Gonzalez National Affordable Housing Act</w:t>
      </w:r>
      <w:r w:rsidR="00EE7A8B" w:rsidRPr="00B22ACE">
        <w:t>;</w:t>
      </w:r>
    </w:p>
    <w:p w:rsidR="00311013" w:rsidRPr="00B22ACE" w:rsidRDefault="00311013" w:rsidP="00880B34">
      <w:pPr>
        <w:pStyle w:val="lbexindentparagraph"/>
        <w:numPr>
          <w:ilvl w:val="0"/>
          <w:numId w:val="19"/>
        </w:numPr>
        <w:spacing w:before="0" w:beforeAutospacing="0" w:after="0" w:afterAutospacing="0"/>
      </w:pPr>
      <w:r w:rsidRPr="00B22ACE">
        <w:t xml:space="preserve"> Homeless Assistance Grants under title IV of the McKinney-Vento Homeless Assistance</w:t>
      </w:r>
      <w:r w:rsidR="00EE7A8B" w:rsidRPr="00B22ACE">
        <w:t>;</w:t>
      </w:r>
    </w:p>
    <w:p w:rsidR="00311013" w:rsidRPr="00B22ACE" w:rsidRDefault="00311013" w:rsidP="00880B34">
      <w:pPr>
        <w:pStyle w:val="lbexindentparagraph"/>
        <w:numPr>
          <w:ilvl w:val="0"/>
          <w:numId w:val="19"/>
        </w:numPr>
        <w:spacing w:before="0" w:beforeAutospacing="0" w:after="0" w:afterAutospacing="0"/>
      </w:pPr>
      <w:r w:rsidRPr="00B22ACE">
        <w:t xml:space="preserve">Assistance from the Rural Housing Insurance Fund under section 517 of the Housing Act </w:t>
      </w:r>
      <w:r w:rsidR="00EE7A8B" w:rsidRPr="00B22ACE">
        <w:t>1949;</w:t>
      </w:r>
    </w:p>
    <w:p w:rsidR="00311013" w:rsidRPr="00B22ACE" w:rsidRDefault="00311013" w:rsidP="00880B34">
      <w:pPr>
        <w:pStyle w:val="lbexindentparagraph"/>
        <w:numPr>
          <w:ilvl w:val="0"/>
          <w:numId w:val="19"/>
        </w:numPr>
        <w:spacing w:before="0" w:beforeAutospacing="0" w:after="0" w:afterAutospacing="0"/>
      </w:pPr>
      <w:r w:rsidRPr="00B22ACE">
        <w:t>Assistance from the Rural Housing Service</w:t>
      </w:r>
      <w:r w:rsidR="00EE7A8B" w:rsidRPr="00B22ACE">
        <w:t xml:space="preserve">; </w:t>
      </w:r>
    </w:p>
    <w:p w:rsidR="00311013" w:rsidRPr="00B22ACE" w:rsidRDefault="00311013" w:rsidP="00880B34">
      <w:pPr>
        <w:pStyle w:val="lbexindentparagraph"/>
        <w:numPr>
          <w:ilvl w:val="0"/>
          <w:numId w:val="19"/>
        </w:numPr>
        <w:spacing w:before="0" w:beforeAutospacing="0" w:after="0" w:afterAutospacing="0"/>
      </w:pPr>
      <w:r w:rsidRPr="00B22ACE">
        <w:t>The supportive housing for the elderly program under section 202 of the Housing Act of</w:t>
      </w:r>
      <w:r w:rsidR="00EE7A8B" w:rsidRPr="00B22ACE">
        <w:t xml:space="preserve"> 1959;</w:t>
      </w:r>
    </w:p>
    <w:p w:rsidR="00311013" w:rsidRPr="00B22ACE" w:rsidRDefault="00311013" w:rsidP="00880B34">
      <w:pPr>
        <w:pStyle w:val="lbexindentparagraph"/>
        <w:numPr>
          <w:ilvl w:val="0"/>
          <w:numId w:val="19"/>
        </w:numPr>
        <w:spacing w:before="0" w:beforeAutospacing="0" w:after="0" w:afterAutospacing="0"/>
      </w:pPr>
      <w:r w:rsidRPr="00B22ACE">
        <w:t>Native American Housing Block Grants under title I of the Native American Housing Assistance and Self-Determination Act of 1996</w:t>
      </w:r>
      <w:r w:rsidR="00EE7A8B" w:rsidRPr="00B22ACE">
        <w:t>;</w:t>
      </w:r>
    </w:p>
    <w:p w:rsidR="00311013" w:rsidRPr="00B22ACE" w:rsidRDefault="00311013" w:rsidP="00880B34">
      <w:pPr>
        <w:pStyle w:val="lbexindentparagraph"/>
        <w:numPr>
          <w:ilvl w:val="0"/>
          <w:numId w:val="19"/>
        </w:numPr>
        <w:spacing w:before="0" w:beforeAutospacing="0" w:after="0" w:afterAutospacing="0"/>
      </w:pPr>
      <w:r w:rsidRPr="00B22ACE">
        <w:t>The rental assistance programs under section 101 of the Housing and Urban Development Act of 1965 and section 236(f)(2) of the National Housing Act</w:t>
      </w:r>
      <w:r w:rsidR="00EE7A8B" w:rsidRPr="00B22ACE">
        <w:t>;</w:t>
      </w:r>
      <w:r w:rsidR="00B22ACE" w:rsidRPr="00B22ACE">
        <w:t xml:space="preserve"> and</w:t>
      </w:r>
    </w:p>
    <w:p w:rsidR="000A3D0D" w:rsidRPr="00B22ACE" w:rsidRDefault="00311013" w:rsidP="00880B34">
      <w:pPr>
        <w:pStyle w:val="lbexindentparagraph"/>
        <w:numPr>
          <w:ilvl w:val="0"/>
          <w:numId w:val="19"/>
        </w:numPr>
        <w:spacing w:before="0" w:beforeAutospacing="0" w:after="0" w:afterAutospacing="0"/>
      </w:pPr>
      <w:r w:rsidRPr="00B22ACE">
        <w:t>(10) The supportive housing for persons with disabilities program under section 811(d)(2) of the Cranston-Gonzalez National Affordable Housing Act</w:t>
      </w:r>
      <w:r w:rsidR="00B22ACE" w:rsidRPr="00B22ACE">
        <w:t>.</w:t>
      </w:r>
    </w:p>
    <w:p w:rsidR="00880B34" w:rsidRDefault="00880B34" w:rsidP="00880B34">
      <w:pPr>
        <w:autoSpaceDE w:val="0"/>
        <w:autoSpaceDN w:val="0"/>
        <w:adjustRightInd w:val="0"/>
        <w:rPr>
          <w:color w:val="231F20"/>
          <w:sz w:val="24"/>
          <w:szCs w:val="24"/>
        </w:rPr>
      </w:pPr>
    </w:p>
    <w:p w:rsidR="00311013" w:rsidRDefault="00311013" w:rsidP="00880B34">
      <w:pPr>
        <w:pStyle w:val="NormalWeb"/>
        <w:spacing w:before="0" w:after="0"/>
      </w:pPr>
      <w:bookmarkStart w:id="0" w:name="_GoBack"/>
      <w:bookmarkEnd w:id="0"/>
      <w:r w:rsidRPr="00B22ACE">
        <w:t>States would have to match 20</w:t>
      </w:r>
      <w:r w:rsidR="00832903">
        <w:t xml:space="preserve"> percent</w:t>
      </w:r>
      <w:r w:rsidRPr="00B22ACE">
        <w:t xml:space="preserve"> of their federal grants with non-federal funds. States would “have full flexibility to use the amounts of grants to finance a housing provider, service, or program,” and would be allowed to establish a portable voucher system that allows parents with low incomes to use a portion of their voucher’s value to attend a private prekindergarten education program. </w:t>
      </w:r>
    </w:p>
    <w:p w:rsidR="00880B34" w:rsidRPr="00B22ACE" w:rsidRDefault="00880B34" w:rsidP="00880B34">
      <w:pPr>
        <w:pStyle w:val="NormalWeb"/>
        <w:spacing w:before="0" w:after="0"/>
      </w:pPr>
    </w:p>
    <w:p w:rsidR="00311013" w:rsidRPr="00B22ACE" w:rsidRDefault="00311013" w:rsidP="00880B34">
      <w:pPr>
        <w:pStyle w:val="NormalWeb"/>
        <w:spacing w:before="0" w:after="0"/>
      </w:pPr>
      <w:r w:rsidRPr="00B22ACE">
        <w:t>States would have to conduct a “comprehensive self-assessment of the effectiveness and progress” of covered housing programs. The U.S. Comptroller General would also have to conduct a study and report its findings to Congress on different approaches and best practices used by states in carrying out their affordable housing programs in accordance with the bill.</w:t>
      </w:r>
    </w:p>
    <w:p w:rsidR="00880B34" w:rsidRDefault="00880B34" w:rsidP="00880B34">
      <w:pPr>
        <w:pStyle w:val="NormalWeb"/>
        <w:spacing w:before="0" w:after="0"/>
      </w:pPr>
    </w:p>
    <w:p w:rsidR="00880B34" w:rsidRPr="00880B34" w:rsidRDefault="00880B34" w:rsidP="00880B34">
      <w:pPr>
        <w:pStyle w:val="NormalWeb"/>
        <w:spacing w:before="0" w:after="0"/>
        <w:rPr>
          <w:b/>
          <w:i/>
        </w:rPr>
      </w:pPr>
      <w:r w:rsidRPr="00880B34">
        <w:rPr>
          <w:b/>
          <w:i/>
        </w:rPr>
        <w:t>Related Resources</w:t>
      </w:r>
    </w:p>
    <w:p w:rsidR="00880B34" w:rsidRDefault="00880B34" w:rsidP="00880B34">
      <w:pPr>
        <w:pStyle w:val="NormalWeb"/>
        <w:spacing w:before="0" w:after="0"/>
      </w:pPr>
    </w:p>
    <w:p w:rsidR="00880B34" w:rsidRDefault="00880B34" w:rsidP="00880B34">
      <w:pPr>
        <w:pStyle w:val="NormalWeb"/>
        <w:spacing w:before="0" w:after="0"/>
      </w:pPr>
      <w:r>
        <w:t xml:space="preserve">A full copy of the House version of the bill is accessible at:  </w:t>
      </w:r>
      <w:hyperlink r:id="rId9" w:history="1">
        <w:r w:rsidRPr="00200BE8">
          <w:rPr>
            <w:rStyle w:val="Hyperlink"/>
          </w:rPr>
          <w:t>https://www.congress.gov/115/bills/hr2832/BILLS-115hr2832ih.pdf</w:t>
        </w:r>
      </w:hyperlink>
      <w:r>
        <w:t xml:space="preserve"> and a copy of the Senate version of the bill is accessible at:  </w:t>
      </w:r>
      <w:hyperlink r:id="rId10" w:history="1">
        <w:r w:rsidRPr="00200BE8">
          <w:rPr>
            <w:rStyle w:val="Hyperlink"/>
          </w:rPr>
          <w:t>https://www.congress.gov/115/bills/s1290/BILLS-115s1290is.pdf</w:t>
        </w:r>
      </w:hyperlink>
    </w:p>
    <w:p w:rsidR="00880B34" w:rsidRPr="00B22ACE" w:rsidRDefault="00880B34" w:rsidP="00880B34">
      <w:pPr>
        <w:pStyle w:val="NormalWeb"/>
        <w:spacing w:before="0" w:after="0"/>
      </w:pPr>
    </w:p>
    <w:p w:rsidR="00311013" w:rsidRPr="00B22ACE" w:rsidRDefault="00311013" w:rsidP="000D2B42">
      <w:pPr>
        <w:pStyle w:val="NoSpacing"/>
      </w:pPr>
    </w:p>
    <w:sectPr w:rsidR="00311013" w:rsidRPr="00B22ACE" w:rsidSect="00F06ED4">
      <w:footerReference w:type="default" r:id="rId11"/>
      <w:footerReference w:type="first" r:id="rId12"/>
      <w:pgSz w:w="12240" w:h="15840"/>
      <w:pgMar w:top="432" w:right="1008" w:bottom="245" w:left="1008"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AE" w:rsidRDefault="007879AE" w:rsidP="00245200">
      <w:r>
        <w:separator/>
      </w:r>
    </w:p>
  </w:endnote>
  <w:endnote w:type="continuationSeparator" w:id="0">
    <w:p w:rsidR="007879AE" w:rsidRDefault="007879AE" w:rsidP="0024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OJO A+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8391"/>
      <w:docPartObj>
        <w:docPartGallery w:val="Page Numbers (Bottom of Page)"/>
        <w:docPartUnique/>
      </w:docPartObj>
    </w:sdtPr>
    <w:sdtEndPr/>
    <w:sdtContent>
      <w:p w:rsidR="00321D8D" w:rsidRDefault="00321D8D">
        <w:pPr>
          <w:pStyle w:val="Footer"/>
          <w:jc w:val="right"/>
        </w:pPr>
        <w:r>
          <w:fldChar w:fldCharType="begin"/>
        </w:r>
        <w:r>
          <w:instrText xml:space="preserve"> PAGE   \* MERGEFORMAT </w:instrText>
        </w:r>
        <w:r>
          <w:fldChar w:fldCharType="separate"/>
        </w:r>
        <w:r w:rsidR="00832903">
          <w:rPr>
            <w:noProof/>
          </w:rPr>
          <w:t>2</w:t>
        </w:r>
        <w:r>
          <w:rPr>
            <w:noProof/>
          </w:rPr>
          <w:fldChar w:fldCharType="end"/>
        </w:r>
      </w:p>
    </w:sdtContent>
  </w:sdt>
  <w:p w:rsidR="00321D8D" w:rsidRDefault="00321D8D">
    <w:pPr>
      <w:pStyle w:val="Footer"/>
    </w:pPr>
  </w:p>
  <w:p w:rsidR="00321D8D" w:rsidRDefault="00321D8D"/>
  <w:p w:rsidR="00321D8D" w:rsidRDefault="00321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D8D" w:rsidRDefault="00321D8D">
    <w:pPr>
      <w:pStyle w:val="Footer"/>
      <w:jc w:val="right"/>
      <w:rPr>
        <w:sz w:val="18"/>
      </w:rPr>
    </w:pPr>
    <w:r>
      <w:fldChar w:fldCharType="begin"/>
    </w:r>
    <w:r>
      <w:instrText xml:space="preserve"> PAGE </w:instrText>
    </w:r>
    <w:r>
      <w:fldChar w:fldCharType="separate"/>
    </w:r>
    <w:r w:rsidR="00832903">
      <w:rPr>
        <w:noProof/>
      </w:rPr>
      <w:t>1</w:t>
    </w:r>
    <w:r>
      <w:rPr>
        <w:noProof/>
      </w:rPr>
      <w:fldChar w:fldCharType="end"/>
    </w:r>
  </w:p>
  <w:p w:rsidR="00321D8D" w:rsidRDefault="00321D8D">
    <w:pPr>
      <w:ind w:right="-288"/>
      <w:rPr>
        <w:sz w:val="18"/>
      </w:rPr>
    </w:pPr>
  </w:p>
  <w:p w:rsidR="00321D8D" w:rsidRDefault="00321D8D"/>
  <w:p w:rsidR="00321D8D" w:rsidRDefault="0032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AE" w:rsidRDefault="007879AE" w:rsidP="00245200">
      <w:r>
        <w:separator/>
      </w:r>
    </w:p>
  </w:footnote>
  <w:footnote w:type="continuationSeparator" w:id="0">
    <w:p w:rsidR="007879AE" w:rsidRDefault="007879AE" w:rsidP="0024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7C756F"/>
    <w:multiLevelType w:val="hybridMultilevel"/>
    <w:tmpl w:val="875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56E"/>
    <w:multiLevelType w:val="hybridMultilevel"/>
    <w:tmpl w:val="B010058C"/>
    <w:lvl w:ilvl="0" w:tplc="3F7607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272BB"/>
    <w:multiLevelType w:val="hybridMultilevel"/>
    <w:tmpl w:val="71C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95EF7"/>
    <w:multiLevelType w:val="hybridMultilevel"/>
    <w:tmpl w:val="7C9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20DE1"/>
    <w:multiLevelType w:val="multilevel"/>
    <w:tmpl w:val="B422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0563A"/>
    <w:multiLevelType w:val="hybridMultilevel"/>
    <w:tmpl w:val="682A9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7943"/>
    <w:multiLevelType w:val="hybridMultilevel"/>
    <w:tmpl w:val="A472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F6232F"/>
    <w:multiLevelType w:val="hybridMultilevel"/>
    <w:tmpl w:val="61C88E88"/>
    <w:lvl w:ilvl="0" w:tplc="A54E15B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45F3D"/>
    <w:multiLevelType w:val="hybridMultilevel"/>
    <w:tmpl w:val="EA242630"/>
    <w:lvl w:ilvl="0" w:tplc="04090001">
      <w:start w:val="1"/>
      <w:numFmt w:val="bullet"/>
      <w:lvlText w:val=""/>
      <w:lvlJc w:val="left"/>
      <w:pPr>
        <w:ind w:left="8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121378"/>
    <w:multiLevelType w:val="hybridMultilevel"/>
    <w:tmpl w:val="3A6E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10E75"/>
    <w:multiLevelType w:val="hybridMultilevel"/>
    <w:tmpl w:val="76DE94D6"/>
    <w:lvl w:ilvl="0" w:tplc="42D8C7C4">
      <w:start w:val="1"/>
      <w:numFmt w:val="decimal"/>
      <w:lvlText w:val="%1)"/>
      <w:lvlJc w:val="left"/>
      <w:pPr>
        <w:ind w:left="1080" w:hanging="360"/>
      </w:pPr>
      <w:rPr>
        <w:rFonts w:ascii="Times New Roman" w:hAnsi="Times New Roman"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121F1C"/>
    <w:multiLevelType w:val="hybridMultilevel"/>
    <w:tmpl w:val="624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F3BEC"/>
    <w:multiLevelType w:val="hybridMultilevel"/>
    <w:tmpl w:val="DED64E70"/>
    <w:lvl w:ilvl="0" w:tplc="ACB8B29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69E5"/>
    <w:multiLevelType w:val="hybridMultilevel"/>
    <w:tmpl w:val="D25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5038B"/>
    <w:multiLevelType w:val="hybridMultilevel"/>
    <w:tmpl w:val="943C5CEC"/>
    <w:lvl w:ilvl="0" w:tplc="5DCA8BF4">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EB72B76"/>
    <w:multiLevelType w:val="hybridMultilevel"/>
    <w:tmpl w:val="106A14EE"/>
    <w:lvl w:ilvl="0" w:tplc="B9265516">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E91699"/>
    <w:multiLevelType w:val="hybridMultilevel"/>
    <w:tmpl w:val="3F24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331BB"/>
    <w:multiLevelType w:val="hybridMultilevel"/>
    <w:tmpl w:val="20BE9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8"/>
  </w:num>
  <w:num w:numId="6">
    <w:abstractNumId w:val="13"/>
  </w:num>
  <w:num w:numId="7">
    <w:abstractNumId w:val="2"/>
  </w:num>
  <w:num w:numId="8">
    <w:abstractNumId w:val="7"/>
  </w:num>
  <w:num w:numId="9">
    <w:abstractNumId w:val="10"/>
  </w:num>
  <w:num w:numId="10">
    <w:abstractNumId w:val="1"/>
  </w:num>
  <w:num w:numId="11">
    <w:abstractNumId w:val="16"/>
  </w:num>
  <w:num w:numId="12">
    <w:abstractNumId w:val="15"/>
  </w:num>
  <w:num w:numId="13">
    <w:abstractNumId w:val="6"/>
  </w:num>
  <w:num w:numId="14">
    <w:abstractNumId w:val="18"/>
  </w:num>
  <w:num w:numId="15">
    <w:abstractNumId w:val="17"/>
  </w:num>
  <w:num w:numId="16">
    <w:abstractNumId w:val="14"/>
  </w:num>
  <w:num w:numId="17">
    <w:abstractNumId w:val="3"/>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A5"/>
    <w:rsid w:val="00006F88"/>
    <w:rsid w:val="000075F2"/>
    <w:rsid w:val="00011351"/>
    <w:rsid w:val="0001318D"/>
    <w:rsid w:val="000140BA"/>
    <w:rsid w:val="00014F55"/>
    <w:rsid w:val="00014F8E"/>
    <w:rsid w:val="00017C2A"/>
    <w:rsid w:val="00017DC1"/>
    <w:rsid w:val="00020B60"/>
    <w:rsid w:val="00024F3C"/>
    <w:rsid w:val="00026428"/>
    <w:rsid w:val="00026462"/>
    <w:rsid w:val="00027B30"/>
    <w:rsid w:val="000301D0"/>
    <w:rsid w:val="00033A1E"/>
    <w:rsid w:val="00035671"/>
    <w:rsid w:val="0003676F"/>
    <w:rsid w:val="00040158"/>
    <w:rsid w:val="00040E30"/>
    <w:rsid w:val="00041A91"/>
    <w:rsid w:val="00044951"/>
    <w:rsid w:val="000451BB"/>
    <w:rsid w:val="0004542B"/>
    <w:rsid w:val="00045DAD"/>
    <w:rsid w:val="00050401"/>
    <w:rsid w:val="00050DB1"/>
    <w:rsid w:val="00051CD8"/>
    <w:rsid w:val="00053AA3"/>
    <w:rsid w:val="0005406B"/>
    <w:rsid w:val="00054D7F"/>
    <w:rsid w:val="00054F54"/>
    <w:rsid w:val="00054FBA"/>
    <w:rsid w:val="00055087"/>
    <w:rsid w:val="00055A05"/>
    <w:rsid w:val="00056122"/>
    <w:rsid w:val="00056559"/>
    <w:rsid w:val="00056BE9"/>
    <w:rsid w:val="000665CD"/>
    <w:rsid w:val="000669C7"/>
    <w:rsid w:val="00066E50"/>
    <w:rsid w:val="00067707"/>
    <w:rsid w:val="00067823"/>
    <w:rsid w:val="0006783D"/>
    <w:rsid w:val="0007018F"/>
    <w:rsid w:val="000707D8"/>
    <w:rsid w:val="00070946"/>
    <w:rsid w:val="00071C8C"/>
    <w:rsid w:val="00072179"/>
    <w:rsid w:val="0007358A"/>
    <w:rsid w:val="000750EF"/>
    <w:rsid w:val="000757C8"/>
    <w:rsid w:val="000760AC"/>
    <w:rsid w:val="00077722"/>
    <w:rsid w:val="00077B26"/>
    <w:rsid w:val="00077BEC"/>
    <w:rsid w:val="00077F14"/>
    <w:rsid w:val="00080898"/>
    <w:rsid w:val="00081538"/>
    <w:rsid w:val="00083EB6"/>
    <w:rsid w:val="00085102"/>
    <w:rsid w:val="00085639"/>
    <w:rsid w:val="00085C86"/>
    <w:rsid w:val="00090F1C"/>
    <w:rsid w:val="00091209"/>
    <w:rsid w:val="000915A3"/>
    <w:rsid w:val="000919EE"/>
    <w:rsid w:val="00094579"/>
    <w:rsid w:val="00095998"/>
    <w:rsid w:val="00095D75"/>
    <w:rsid w:val="000A2AFC"/>
    <w:rsid w:val="000A36F1"/>
    <w:rsid w:val="000A3D0D"/>
    <w:rsid w:val="000A5210"/>
    <w:rsid w:val="000A6DE9"/>
    <w:rsid w:val="000B0CC0"/>
    <w:rsid w:val="000B1404"/>
    <w:rsid w:val="000B2692"/>
    <w:rsid w:val="000B3720"/>
    <w:rsid w:val="000B6A42"/>
    <w:rsid w:val="000B7F36"/>
    <w:rsid w:val="000C0647"/>
    <w:rsid w:val="000C0FBE"/>
    <w:rsid w:val="000C418C"/>
    <w:rsid w:val="000C4B50"/>
    <w:rsid w:val="000C5A55"/>
    <w:rsid w:val="000C72CD"/>
    <w:rsid w:val="000C7E17"/>
    <w:rsid w:val="000D1F58"/>
    <w:rsid w:val="000D242B"/>
    <w:rsid w:val="000D2B42"/>
    <w:rsid w:val="000D33D4"/>
    <w:rsid w:val="000D3587"/>
    <w:rsid w:val="000E0D1A"/>
    <w:rsid w:val="000E167B"/>
    <w:rsid w:val="000E512A"/>
    <w:rsid w:val="000E5220"/>
    <w:rsid w:val="000E5731"/>
    <w:rsid w:val="000E5930"/>
    <w:rsid w:val="000E748F"/>
    <w:rsid w:val="000E7782"/>
    <w:rsid w:val="000E7F52"/>
    <w:rsid w:val="000F137D"/>
    <w:rsid w:val="000F1F70"/>
    <w:rsid w:val="000F2809"/>
    <w:rsid w:val="000F2FB7"/>
    <w:rsid w:val="000F397A"/>
    <w:rsid w:val="000F3F20"/>
    <w:rsid w:val="000F5061"/>
    <w:rsid w:val="000F50A6"/>
    <w:rsid w:val="000F5894"/>
    <w:rsid w:val="0010324E"/>
    <w:rsid w:val="00104AA5"/>
    <w:rsid w:val="00106F14"/>
    <w:rsid w:val="00107B97"/>
    <w:rsid w:val="001105FA"/>
    <w:rsid w:val="00115226"/>
    <w:rsid w:val="00120954"/>
    <w:rsid w:val="00121C39"/>
    <w:rsid w:val="00121EB3"/>
    <w:rsid w:val="001244B6"/>
    <w:rsid w:val="00126F95"/>
    <w:rsid w:val="0012760C"/>
    <w:rsid w:val="00127E83"/>
    <w:rsid w:val="00130E53"/>
    <w:rsid w:val="00131C19"/>
    <w:rsid w:val="00132231"/>
    <w:rsid w:val="00132AEA"/>
    <w:rsid w:val="00134AA3"/>
    <w:rsid w:val="001364C3"/>
    <w:rsid w:val="001367E2"/>
    <w:rsid w:val="00136899"/>
    <w:rsid w:val="00141862"/>
    <w:rsid w:val="001418D6"/>
    <w:rsid w:val="00141A55"/>
    <w:rsid w:val="00141B38"/>
    <w:rsid w:val="00144DDF"/>
    <w:rsid w:val="00144E36"/>
    <w:rsid w:val="00145567"/>
    <w:rsid w:val="00145B53"/>
    <w:rsid w:val="00150E6E"/>
    <w:rsid w:val="00151307"/>
    <w:rsid w:val="001519A6"/>
    <w:rsid w:val="001523CA"/>
    <w:rsid w:val="00152B5D"/>
    <w:rsid w:val="0015433A"/>
    <w:rsid w:val="00154B5F"/>
    <w:rsid w:val="001576BA"/>
    <w:rsid w:val="00157CC1"/>
    <w:rsid w:val="0016079D"/>
    <w:rsid w:val="00160B5B"/>
    <w:rsid w:val="001662B0"/>
    <w:rsid w:val="0016636E"/>
    <w:rsid w:val="00170329"/>
    <w:rsid w:val="00170A66"/>
    <w:rsid w:val="00171BF7"/>
    <w:rsid w:val="0017234F"/>
    <w:rsid w:val="00173666"/>
    <w:rsid w:val="001756EA"/>
    <w:rsid w:val="001761F7"/>
    <w:rsid w:val="001773CF"/>
    <w:rsid w:val="0018280B"/>
    <w:rsid w:val="00182D35"/>
    <w:rsid w:val="00183361"/>
    <w:rsid w:val="0018418E"/>
    <w:rsid w:val="001842A7"/>
    <w:rsid w:val="001850E0"/>
    <w:rsid w:val="0018547A"/>
    <w:rsid w:val="00186AFD"/>
    <w:rsid w:val="00186B36"/>
    <w:rsid w:val="00186C06"/>
    <w:rsid w:val="0019031E"/>
    <w:rsid w:val="00191030"/>
    <w:rsid w:val="00191A11"/>
    <w:rsid w:val="00191D4C"/>
    <w:rsid w:val="00193746"/>
    <w:rsid w:val="00193F10"/>
    <w:rsid w:val="001954F1"/>
    <w:rsid w:val="001A07D9"/>
    <w:rsid w:val="001A149C"/>
    <w:rsid w:val="001A2519"/>
    <w:rsid w:val="001A2DB5"/>
    <w:rsid w:val="001A3FC3"/>
    <w:rsid w:val="001A4789"/>
    <w:rsid w:val="001A534B"/>
    <w:rsid w:val="001A57AE"/>
    <w:rsid w:val="001A5A0D"/>
    <w:rsid w:val="001A5FBF"/>
    <w:rsid w:val="001A7514"/>
    <w:rsid w:val="001B14F5"/>
    <w:rsid w:val="001B239C"/>
    <w:rsid w:val="001B3992"/>
    <w:rsid w:val="001B4B23"/>
    <w:rsid w:val="001B5207"/>
    <w:rsid w:val="001B6374"/>
    <w:rsid w:val="001B64BB"/>
    <w:rsid w:val="001B6672"/>
    <w:rsid w:val="001B6994"/>
    <w:rsid w:val="001B7441"/>
    <w:rsid w:val="001B784B"/>
    <w:rsid w:val="001C0C2C"/>
    <w:rsid w:val="001C0CDF"/>
    <w:rsid w:val="001C0E59"/>
    <w:rsid w:val="001C17DA"/>
    <w:rsid w:val="001C2B3E"/>
    <w:rsid w:val="001C6905"/>
    <w:rsid w:val="001D09CE"/>
    <w:rsid w:val="001D22B4"/>
    <w:rsid w:val="001D3077"/>
    <w:rsid w:val="001D5D87"/>
    <w:rsid w:val="001D637C"/>
    <w:rsid w:val="001D6665"/>
    <w:rsid w:val="001D6D33"/>
    <w:rsid w:val="001D7473"/>
    <w:rsid w:val="001E0170"/>
    <w:rsid w:val="001E0D16"/>
    <w:rsid w:val="001E254C"/>
    <w:rsid w:val="001E2ACC"/>
    <w:rsid w:val="001E4BD5"/>
    <w:rsid w:val="001E4C6C"/>
    <w:rsid w:val="001E75D5"/>
    <w:rsid w:val="001F2094"/>
    <w:rsid w:val="001F24CE"/>
    <w:rsid w:val="001F4B9A"/>
    <w:rsid w:val="001F59D7"/>
    <w:rsid w:val="001F73B5"/>
    <w:rsid w:val="0020074B"/>
    <w:rsid w:val="00201467"/>
    <w:rsid w:val="002029DB"/>
    <w:rsid w:val="00203A86"/>
    <w:rsid w:val="002043AE"/>
    <w:rsid w:val="0020599F"/>
    <w:rsid w:val="00206BB4"/>
    <w:rsid w:val="00207B52"/>
    <w:rsid w:val="00210D1B"/>
    <w:rsid w:val="00211087"/>
    <w:rsid w:val="00212C86"/>
    <w:rsid w:val="00212E26"/>
    <w:rsid w:val="00212EA6"/>
    <w:rsid w:val="002130F6"/>
    <w:rsid w:val="00213575"/>
    <w:rsid w:val="00214B2A"/>
    <w:rsid w:val="00220EA0"/>
    <w:rsid w:val="002244F4"/>
    <w:rsid w:val="0022672E"/>
    <w:rsid w:val="002300B7"/>
    <w:rsid w:val="00231A6B"/>
    <w:rsid w:val="002325E1"/>
    <w:rsid w:val="002348B7"/>
    <w:rsid w:val="00235A3E"/>
    <w:rsid w:val="00236DB8"/>
    <w:rsid w:val="0023731D"/>
    <w:rsid w:val="00243997"/>
    <w:rsid w:val="00245200"/>
    <w:rsid w:val="00245626"/>
    <w:rsid w:val="0024565E"/>
    <w:rsid w:val="002474B4"/>
    <w:rsid w:val="00250D6B"/>
    <w:rsid w:val="00250E9E"/>
    <w:rsid w:val="002512D2"/>
    <w:rsid w:val="00252383"/>
    <w:rsid w:val="00253742"/>
    <w:rsid w:val="00254205"/>
    <w:rsid w:val="00254253"/>
    <w:rsid w:val="002547AB"/>
    <w:rsid w:val="002564DD"/>
    <w:rsid w:val="002564EF"/>
    <w:rsid w:val="00256DD4"/>
    <w:rsid w:val="002571F1"/>
    <w:rsid w:val="00260327"/>
    <w:rsid w:val="00262EFA"/>
    <w:rsid w:val="00263415"/>
    <w:rsid w:val="002642DF"/>
    <w:rsid w:val="00264AA8"/>
    <w:rsid w:val="00265694"/>
    <w:rsid w:val="0026631E"/>
    <w:rsid w:val="00270148"/>
    <w:rsid w:val="002729A7"/>
    <w:rsid w:val="00275ED0"/>
    <w:rsid w:val="002761FF"/>
    <w:rsid w:val="002765ED"/>
    <w:rsid w:val="00277144"/>
    <w:rsid w:val="00281ECA"/>
    <w:rsid w:val="002827F4"/>
    <w:rsid w:val="00283B06"/>
    <w:rsid w:val="00284CBC"/>
    <w:rsid w:val="00285C4B"/>
    <w:rsid w:val="00286B45"/>
    <w:rsid w:val="0029068C"/>
    <w:rsid w:val="002921B7"/>
    <w:rsid w:val="00292A2D"/>
    <w:rsid w:val="00293A9B"/>
    <w:rsid w:val="00293C66"/>
    <w:rsid w:val="00293E2C"/>
    <w:rsid w:val="00297581"/>
    <w:rsid w:val="00297952"/>
    <w:rsid w:val="00297B51"/>
    <w:rsid w:val="002A2FF6"/>
    <w:rsid w:val="002A3321"/>
    <w:rsid w:val="002A441F"/>
    <w:rsid w:val="002A479D"/>
    <w:rsid w:val="002A49F8"/>
    <w:rsid w:val="002A56B1"/>
    <w:rsid w:val="002A5DAA"/>
    <w:rsid w:val="002A7583"/>
    <w:rsid w:val="002A77FF"/>
    <w:rsid w:val="002B1F30"/>
    <w:rsid w:val="002B4214"/>
    <w:rsid w:val="002B5A09"/>
    <w:rsid w:val="002B5A5A"/>
    <w:rsid w:val="002B667B"/>
    <w:rsid w:val="002B7D58"/>
    <w:rsid w:val="002C0FFE"/>
    <w:rsid w:val="002C1306"/>
    <w:rsid w:val="002C2AAF"/>
    <w:rsid w:val="002C5DDD"/>
    <w:rsid w:val="002C724B"/>
    <w:rsid w:val="002C7998"/>
    <w:rsid w:val="002D0A0D"/>
    <w:rsid w:val="002D2E00"/>
    <w:rsid w:val="002D5F8B"/>
    <w:rsid w:val="002D662A"/>
    <w:rsid w:val="002D7996"/>
    <w:rsid w:val="002E0FF7"/>
    <w:rsid w:val="002E482D"/>
    <w:rsid w:val="002E76C5"/>
    <w:rsid w:val="002F15BB"/>
    <w:rsid w:val="002F1A99"/>
    <w:rsid w:val="002F2A2E"/>
    <w:rsid w:val="002F44F3"/>
    <w:rsid w:val="002F79F7"/>
    <w:rsid w:val="00301A72"/>
    <w:rsid w:val="00303175"/>
    <w:rsid w:val="00305585"/>
    <w:rsid w:val="00306FBF"/>
    <w:rsid w:val="003101DC"/>
    <w:rsid w:val="00311013"/>
    <w:rsid w:val="00313354"/>
    <w:rsid w:val="003141E7"/>
    <w:rsid w:val="00314E5B"/>
    <w:rsid w:val="00314ECF"/>
    <w:rsid w:val="003169CB"/>
    <w:rsid w:val="00316F49"/>
    <w:rsid w:val="00317B22"/>
    <w:rsid w:val="00320134"/>
    <w:rsid w:val="00320EBC"/>
    <w:rsid w:val="003212F7"/>
    <w:rsid w:val="00321D8D"/>
    <w:rsid w:val="00321E4D"/>
    <w:rsid w:val="0032224E"/>
    <w:rsid w:val="00323419"/>
    <w:rsid w:val="00323CDD"/>
    <w:rsid w:val="00324489"/>
    <w:rsid w:val="00325BC3"/>
    <w:rsid w:val="00326041"/>
    <w:rsid w:val="0033432D"/>
    <w:rsid w:val="00335C6B"/>
    <w:rsid w:val="00335E6A"/>
    <w:rsid w:val="00336388"/>
    <w:rsid w:val="00337182"/>
    <w:rsid w:val="00341231"/>
    <w:rsid w:val="00341E96"/>
    <w:rsid w:val="003427E7"/>
    <w:rsid w:val="0034280C"/>
    <w:rsid w:val="00342AEB"/>
    <w:rsid w:val="00343EB9"/>
    <w:rsid w:val="003442EA"/>
    <w:rsid w:val="00344311"/>
    <w:rsid w:val="0034444F"/>
    <w:rsid w:val="00344D78"/>
    <w:rsid w:val="003451AB"/>
    <w:rsid w:val="003459E2"/>
    <w:rsid w:val="00346869"/>
    <w:rsid w:val="0034781E"/>
    <w:rsid w:val="003514A0"/>
    <w:rsid w:val="00353BEB"/>
    <w:rsid w:val="00354A1D"/>
    <w:rsid w:val="00355BD0"/>
    <w:rsid w:val="003572C8"/>
    <w:rsid w:val="00357E6C"/>
    <w:rsid w:val="003609D9"/>
    <w:rsid w:val="00360E7B"/>
    <w:rsid w:val="0036117B"/>
    <w:rsid w:val="00365B49"/>
    <w:rsid w:val="00367DE8"/>
    <w:rsid w:val="00371343"/>
    <w:rsid w:val="003713B8"/>
    <w:rsid w:val="003715C9"/>
    <w:rsid w:val="00371C66"/>
    <w:rsid w:val="00373DC8"/>
    <w:rsid w:val="00374D19"/>
    <w:rsid w:val="00375F04"/>
    <w:rsid w:val="003763A4"/>
    <w:rsid w:val="00377239"/>
    <w:rsid w:val="0038396C"/>
    <w:rsid w:val="00383CA5"/>
    <w:rsid w:val="00384E83"/>
    <w:rsid w:val="00385656"/>
    <w:rsid w:val="003862F8"/>
    <w:rsid w:val="003877EF"/>
    <w:rsid w:val="00390B2F"/>
    <w:rsid w:val="00393AED"/>
    <w:rsid w:val="003959F4"/>
    <w:rsid w:val="0039692C"/>
    <w:rsid w:val="003A08A6"/>
    <w:rsid w:val="003A2FE2"/>
    <w:rsid w:val="003A4A23"/>
    <w:rsid w:val="003A4DEF"/>
    <w:rsid w:val="003A620F"/>
    <w:rsid w:val="003A717E"/>
    <w:rsid w:val="003A7BF3"/>
    <w:rsid w:val="003B0D43"/>
    <w:rsid w:val="003B0DDF"/>
    <w:rsid w:val="003B1954"/>
    <w:rsid w:val="003B1AA8"/>
    <w:rsid w:val="003B2509"/>
    <w:rsid w:val="003B4F99"/>
    <w:rsid w:val="003B5FBE"/>
    <w:rsid w:val="003B6118"/>
    <w:rsid w:val="003B6132"/>
    <w:rsid w:val="003B6170"/>
    <w:rsid w:val="003C1F44"/>
    <w:rsid w:val="003C3904"/>
    <w:rsid w:val="003C3E7A"/>
    <w:rsid w:val="003C5BD6"/>
    <w:rsid w:val="003C7159"/>
    <w:rsid w:val="003D0243"/>
    <w:rsid w:val="003D0DBB"/>
    <w:rsid w:val="003D260B"/>
    <w:rsid w:val="003D2DCD"/>
    <w:rsid w:val="003D4E1C"/>
    <w:rsid w:val="003D5EAB"/>
    <w:rsid w:val="003D78D2"/>
    <w:rsid w:val="003D7BF9"/>
    <w:rsid w:val="003E013A"/>
    <w:rsid w:val="003E10C0"/>
    <w:rsid w:val="003E5086"/>
    <w:rsid w:val="003E5767"/>
    <w:rsid w:val="003E5BF6"/>
    <w:rsid w:val="003F0E28"/>
    <w:rsid w:val="003F29E9"/>
    <w:rsid w:val="003F2F7B"/>
    <w:rsid w:val="003F38E1"/>
    <w:rsid w:val="003F40B1"/>
    <w:rsid w:val="003F44B0"/>
    <w:rsid w:val="003F4B46"/>
    <w:rsid w:val="003F5828"/>
    <w:rsid w:val="003F5EBD"/>
    <w:rsid w:val="003F622D"/>
    <w:rsid w:val="00400101"/>
    <w:rsid w:val="00400349"/>
    <w:rsid w:val="0040424F"/>
    <w:rsid w:val="00405EE1"/>
    <w:rsid w:val="004061A3"/>
    <w:rsid w:val="00406531"/>
    <w:rsid w:val="00407A45"/>
    <w:rsid w:val="0041156E"/>
    <w:rsid w:val="00412474"/>
    <w:rsid w:val="00412CD2"/>
    <w:rsid w:val="004156C6"/>
    <w:rsid w:val="0041671A"/>
    <w:rsid w:val="0041702C"/>
    <w:rsid w:val="00417515"/>
    <w:rsid w:val="00420EC6"/>
    <w:rsid w:val="00421581"/>
    <w:rsid w:val="00423F24"/>
    <w:rsid w:val="00424656"/>
    <w:rsid w:val="004258AA"/>
    <w:rsid w:val="00426F8E"/>
    <w:rsid w:val="00427D74"/>
    <w:rsid w:val="00430A98"/>
    <w:rsid w:val="00432330"/>
    <w:rsid w:val="0043420D"/>
    <w:rsid w:val="00434981"/>
    <w:rsid w:val="00434A54"/>
    <w:rsid w:val="00440366"/>
    <w:rsid w:val="00440C03"/>
    <w:rsid w:val="00441A76"/>
    <w:rsid w:val="00441D62"/>
    <w:rsid w:val="004431FA"/>
    <w:rsid w:val="00445443"/>
    <w:rsid w:val="004531D8"/>
    <w:rsid w:val="00453D31"/>
    <w:rsid w:val="00454E87"/>
    <w:rsid w:val="00461434"/>
    <w:rsid w:val="004626AE"/>
    <w:rsid w:val="00467B76"/>
    <w:rsid w:val="0047267A"/>
    <w:rsid w:val="00472EB8"/>
    <w:rsid w:val="00474C7E"/>
    <w:rsid w:val="004754BD"/>
    <w:rsid w:val="0047616B"/>
    <w:rsid w:val="00476AA7"/>
    <w:rsid w:val="004810FF"/>
    <w:rsid w:val="0048302B"/>
    <w:rsid w:val="00483330"/>
    <w:rsid w:val="00483EE1"/>
    <w:rsid w:val="0048428D"/>
    <w:rsid w:val="00484C75"/>
    <w:rsid w:val="00485AF4"/>
    <w:rsid w:val="00486510"/>
    <w:rsid w:val="00487520"/>
    <w:rsid w:val="0048754D"/>
    <w:rsid w:val="00490025"/>
    <w:rsid w:val="0049067A"/>
    <w:rsid w:val="00491AA7"/>
    <w:rsid w:val="00491DFD"/>
    <w:rsid w:val="0049290D"/>
    <w:rsid w:val="00493B11"/>
    <w:rsid w:val="004942D3"/>
    <w:rsid w:val="0049515E"/>
    <w:rsid w:val="00495972"/>
    <w:rsid w:val="00496BA4"/>
    <w:rsid w:val="004A1DB3"/>
    <w:rsid w:val="004A4107"/>
    <w:rsid w:val="004B0D02"/>
    <w:rsid w:val="004B27DF"/>
    <w:rsid w:val="004B4C96"/>
    <w:rsid w:val="004B5636"/>
    <w:rsid w:val="004B5797"/>
    <w:rsid w:val="004B7E97"/>
    <w:rsid w:val="004C2FAC"/>
    <w:rsid w:val="004C3080"/>
    <w:rsid w:val="004C5E20"/>
    <w:rsid w:val="004D3DDD"/>
    <w:rsid w:val="004D4A3B"/>
    <w:rsid w:val="004D687B"/>
    <w:rsid w:val="004D7C83"/>
    <w:rsid w:val="004E1BDF"/>
    <w:rsid w:val="004E7448"/>
    <w:rsid w:val="004E770D"/>
    <w:rsid w:val="004F2237"/>
    <w:rsid w:val="004F49D0"/>
    <w:rsid w:val="004F614F"/>
    <w:rsid w:val="004F6B3F"/>
    <w:rsid w:val="00502E77"/>
    <w:rsid w:val="00503EB2"/>
    <w:rsid w:val="005047AD"/>
    <w:rsid w:val="00505161"/>
    <w:rsid w:val="00505D3B"/>
    <w:rsid w:val="00507020"/>
    <w:rsid w:val="0050716C"/>
    <w:rsid w:val="00511EF1"/>
    <w:rsid w:val="00512579"/>
    <w:rsid w:val="00513006"/>
    <w:rsid w:val="005136FB"/>
    <w:rsid w:val="0051595D"/>
    <w:rsid w:val="00517B56"/>
    <w:rsid w:val="005211EC"/>
    <w:rsid w:val="0052232D"/>
    <w:rsid w:val="0052735F"/>
    <w:rsid w:val="005273D2"/>
    <w:rsid w:val="00527B6D"/>
    <w:rsid w:val="00531E2B"/>
    <w:rsid w:val="00532948"/>
    <w:rsid w:val="00533590"/>
    <w:rsid w:val="00535571"/>
    <w:rsid w:val="00535F71"/>
    <w:rsid w:val="00541466"/>
    <w:rsid w:val="00541887"/>
    <w:rsid w:val="0054201A"/>
    <w:rsid w:val="00542632"/>
    <w:rsid w:val="005436B7"/>
    <w:rsid w:val="005448CF"/>
    <w:rsid w:val="00550336"/>
    <w:rsid w:val="0055178C"/>
    <w:rsid w:val="005534EB"/>
    <w:rsid w:val="00554FBE"/>
    <w:rsid w:val="00555396"/>
    <w:rsid w:val="00556684"/>
    <w:rsid w:val="00556F63"/>
    <w:rsid w:val="00557D62"/>
    <w:rsid w:val="00560211"/>
    <w:rsid w:val="005609E5"/>
    <w:rsid w:val="00560C9B"/>
    <w:rsid w:val="0056160E"/>
    <w:rsid w:val="00564BE8"/>
    <w:rsid w:val="005670D9"/>
    <w:rsid w:val="00567168"/>
    <w:rsid w:val="005675E5"/>
    <w:rsid w:val="005703B2"/>
    <w:rsid w:val="00571882"/>
    <w:rsid w:val="00572207"/>
    <w:rsid w:val="00572BBD"/>
    <w:rsid w:val="00572D5C"/>
    <w:rsid w:val="00575A94"/>
    <w:rsid w:val="00576B83"/>
    <w:rsid w:val="00576DDA"/>
    <w:rsid w:val="0058298C"/>
    <w:rsid w:val="00582B3B"/>
    <w:rsid w:val="00582E83"/>
    <w:rsid w:val="00583D1C"/>
    <w:rsid w:val="00584EF8"/>
    <w:rsid w:val="00586232"/>
    <w:rsid w:val="00586B8C"/>
    <w:rsid w:val="00586EFE"/>
    <w:rsid w:val="00591864"/>
    <w:rsid w:val="00592FF9"/>
    <w:rsid w:val="00595D7B"/>
    <w:rsid w:val="005967B1"/>
    <w:rsid w:val="00596A60"/>
    <w:rsid w:val="00597B44"/>
    <w:rsid w:val="005A1608"/>
    <w:rsid w:val="005A21D1"/>
    <w:rsid w:val="005A474F"/>
    <w:rsid w:val="005A6812"/>
    <w:rsid w:val="005B0A09"/>
    <w:rsid w:val="005B131D"/>
    <w:rsid w:val="005B2410"/>
    <w:rsid w:val="005B2A57"/>
    <w:rsid w:val="005B2D8D"/>
    <w:rsid w:val="005B32AA"/>
    <w:rsid w:val="005B3628"/>
    <w:rsid w:val="005B7371"/>
    <w:rsid w:val="005B7CBC"/>
    <w:rsid w:val="005C1271"/>
    <w:rsid w:val="005C52F5"/>
    <w:rsid w:val="005C540D"/>
    <w:rsid w:val="005C5A67"/>
    <w:rsid w:val="005C5B1F"/>
    <w:rsid w:val="005C5DB4"/>
    <w:rsid w:val="005C5DEC"/>
    <w:rsid w:val="005C6057"/>
    <w:rsid w:val="005D2800"/>
    <w:rsid w:val="005D34F0"/>
    <w:rsid w:val="005D6509"/>
    <w:rsid w:val="005D7E0B"/>
    <w:rsid w:val="005E04B4"/>
    <w:rsid w:val="005E2B2B"/>
    <w:rsid w:val="005E51E7"/>
    <w:rsid w:val="005E6DB3"/>
    <w:rsid w:val="005E70B9"/>
    <w:rsid w:val="005E7D96"/>
    <w:rsid w:val="005F1A85"/>
    <w:rsid w:val="005F3C07"/>
    <w:rsid w:val="005F4468"/>
    <w:rsid w:val="005F5DFA"/>
    <w:rsid w:val="005F5EE8"/>
    <w:rsid w:val="005F6344"/>
    <w:rsid w:val="005F69D6"/>
    <w:rsid w:val="00603530"/>
    <w:rsid w:val="0060511E"/>
    <w:rsid w:val="0060626F"/>
    <w:rsid w:val="00606560"/>
    <w:rsid w:val="00607A93"/>
    <w:rsid w:val="00607F88"/>
    <w:rsid w:val="006104D1"/>
    <w:rsid w:val="006105F4"/>
    <w:rsid w:val="006141A6"/>
    <w:rsid w:val="00616C39"/>
    <w:rsid w:val="006228B3"/>
    <w:rsid w:val="00623647"/>
    <w:rsid w:val="006241B7"/>
    <w:rsid w:val="006263F3"/>
    <w:rsid w:val="0063362D"/>
    <w:rsid w:val="00633B05"/>
    <w:rsid w:val="006365DE"/>
    <w:rsid w:val="0064548D"/>
    <w:rsid w:val="00645623"/>
    <w:rsid w:val="00645D5C"/>
    <w:rsid w:val="00645E69"/>
    <w:rsid w:val="006471AB"/>
    <w:rsid w:val="00647A19"/>
    <w:rsid w:val="00647D04"/>
    <w:rsid w:val="00647D66"/>
    <w:rsid w:val="0065098B"/>
    <w:rsid w:val="006516F5"/>
    <w:rsid w:val="0065182A"/>
    <w:rsid w:val="0065271C"/>
    <w:rsid w:val="006527E3"/>
    <w:rsid w:val="00653251"/>
    <w:rsid w:val="006556F4"/>
    <w:rsid w:val="006618B0"/>
    <w:rsid w:val="00663DD1"/>
    <w:rsid w:val="006647FF"/>
    <w:rsid w:val="00664A0A"/>
    <w:rsid w:val="0066514D"/>
    <w:rsid w:val="00665967"/>
    <w:rsid w:val="00665D65"/>
    <w:rsid w:val="00665DAA"/>
    <w:rsid w:val="00666D9F"/>
    <w:rsid w:val="00670A54"/>
    <w:rsid w:val="00671C94"/>
    <w:rsid w:val="006729DA"/>
    <w:rsid w:val="00675FEE"/>
    <w:rsid w:val="00676DE1"/>
    <w:rsid w:val="006822BD"/>
    <w:rsid w:val="00684F83"/>
    <w:rsid w:val="00685FF4"/>
    <w:rsid w:val="00686436"/>
    <w:rsid w:val="00690C23"/>
    <w:rsid w:val="00691F86"/>
    <w:rsid w:val="00692766"/>
    <w:rsid w:val="0069276C"/>
    <w:rsid w:val="006928B2"/>
    <w:rsid w:val="00692E1A"/>
    <w:rsid w:val="0069442A"/>
    <w:rsid w:val="00695546"/>
    <w:rsid w:val="00695E8C"/>
    <w:rsid w:val="00695FEC"/>
    <w:rsid w:val="00697D05"/>
    <w:rsid w:val="006A1F10"/>
    <w:rsid w:val="006A3357"/>
    <w:rsid w:val="006A33FA"/>
    <w:rsid w:val="006A356E"/>
    <w:rsid w:val="006A4443"/>
    <w:rsid w:val="006A6368"/>
    <w:rsid w:val="006A666C"/>
    <w:rsid w:val="006A6CD6"/>
    <w:rsid w:val="006A6FBB"/>
    <w:rsid w:val="006A7C13"/>
    <w:rsid w:val="006B0517"/>
    <w:rsid w:val="006B3B82"/>
    <w:rsid w:val="006B4F50"/>
    <w:rsid w:val="006B5B00"/>
    <w:rsid w:val="006B5F8E"/>
    <w:rsid w:val="006B766B"/>
    <w:rsid w:val="006C0456"/>
    <w:rsid w:val="006C1106"/>
    <w:rsid w:val="006C1FE9"/>
    <w:rsid w:val="006C3525"/>
    <w:rsid w:val="006C4FC8"/>
    <w:rsid w:val="006C5A67"/>
    <w:rsid w:val="006C7BB6"/>
    <w:rsid w:val="006C7F48"/>
    <w:rsid w:val="006D3CAB"/>
    <w:rsid w:val="006D43AE"/>
    <w:rsid w:val="006D53CD"/>
    <w:rsid w:val="006D5463"/>
    <w:rsid w:val="006D548F"/>
    <w:rsid w:val="006D5F73"/>
    <w:rsid w:val="006D7382"/>
    <w:rsid w:val="006D76FC"/>
    <w:rsid w:val="006E14F2"/>
    <w:rsid w:val="006E376B"/>
    <w:rsid w:val="006E6342"/>
    <w:rsid w:val="006E67FE"/>
    <w:rsid w:val="006E6CB8"/>
    <w:rsid w:val="006E7A45"/>
    <w:rsid w:val="006F0D0E"/>
    <w:rsid w:val="006F189A"/>
    <w:rsid w:val="006F26E8"/>
    <w:rsid w:val="006F31B9"/>
    <w:rsid w:val="006F52AC"/>
    <w:rsid w:val="006F65B2"/>
    <w:rsid w:val="006F709E"/>
    <w:rsid w:val="006F781F"/>
    <w:rsid w:val="006F7FA9"/>
    <w:rsid w:val="007016D5"/>
    <w:rsid w:val="007022A8"/>
    <w:rsid w:val="007036BB"/>
    <w:rsid w:val="00703A4F"/>
    <w:rsid w:val="0070416D"/>
    <w:rsid w:val="00705C5A"/>
    <w:rsid w:val="00705CCA"/>
    <w:rsid w:val="00706661"/>
    <w:rsid w:val="00706EFF"/>
    <w:rsid w:val="007073D5"/>
    <w:rsid w:val="0070748E"/>
    <w:rsid w:val="00707B38"/>
    <w:rsid w:val="0071109F"/>
    <w:rsid w:val="00711CA5"/>
    <w:rsid w:val="00712B36"/>
    <w:rsid w:val="007162FF"/>
    <w:rsid w:val="007174CF"/>
    <w:rsid w:val="00722371"/>
    <w:rsid w:val="0072280C"/>
    <w:rsid w:val="0072305F"/>
    <w:rsid w:val="007234D2"/>
    <w:rsid w:val="00723BC5"/>
    <w:rsid w:val="007248DE"/>
    <w:rsid w:val="007308B3"/>
    <w:rsid w:val="00730E8A"/>
    <w:rsid w:val="00731AD1"/>
    <w:rsid w:val="00731CF8"/>
    <w:rsid w:val="00732276"/>
    <w:rsid w:val="0073242A"/>
    <w:rsid w:val="00732F45"/>
    <w:rsid w:val="00734581"/>
    <w:rsid w:val="0073515F"/>
    <w:rsid w:val="0073547A"/>
    <w:rsid w:val="00735880"/>
    <w:rsid w:val="0073728E"/>
    <w:rsid w:val="00737B78"/>
    <w:rsid w:val="007423F5"/>
    <w:rsid w:val="00742E9C"/>
    <w:rsid w:val="007435F2"/>
    <w:rsid w:val="0074392C"/>
    <w:rsid w:val="00743B64"/>
    <w:rsid w:val="00744E09"/>
    <w:rsid w:val="00745ABB"/>
    <w:rsid w:val="007472AE"/>
    <w:rsid w:val="00747B1D"/>
    <w:rsid w:val="00747C5A"/>
    <w:rsid w:val="0075084D"/>
    <w:rsid w:val="00751D8B"/>
    <w:rsid w:val="00751ECE"/>
    <w:rsid w:val="00756571"/>
    <w:rsid w:val="007567A5"/>
    <w:rsid w:val="00760E44"/>
    <w:rsid w:val="00761EE4"/>
    <w:rsid w:val="00762265"/>
    <w:rsid w:val="00762C4C"/>
    <w:rsid w:val="00762FB9"/>
    <w:rsid w:val="00764688"/>
    <w:rsid w:val="00764E02"/>
    <w:rsid w:val="00765116"/>
    <w:rsid w:val="00765D06"/>
    <w:rsid w:val="00765DD4"/>
    <w:rsid w:val="00767148"/>
    <w:rsid w:val="0076765C"/>
    <w:rsid w:val="00771B56"/>
    <w:rsid w:val="00772887"/>
    <w:rsid w:val="00776D33"/>
    <w:rsid w:val="007773E0"/>
    <w:rsid w:val="007773F8"/>
    <w:rsid w:val="00777C66"/>
    <w:rsid w:val="00777E45"/>
    <w:rsid w:val="00782889"/>
    <w:rsid w:val="00782FCE"/>
    <w:rsid w:val="007840BF"/>
    <w:rsid w:val="0078513D"/>
    <w:rsid w:val="00785F25"/>
    <w:rsid w:val="0078691C"/>
    <w:rsid w:val="00786D5E"/>
    <w:rsid w:val="007879AE"/>
    <w:rsid w:val="00787A5F"/>
    <w:rsid w:val="0079048F"/>
    <w:rsid w:val="007907C3"/>
    <w:rsid w:val="007913D6"/>
    <w:rsid w:val="00791795"/>
    <w:rsid w:val="00791CF5"/>
    <w:rsid w:val="00793BA3"/>
    <w:rsid w:val="00794C35"/>
    <w:rsid w:val="007A06DB"/>
    <w:rsid w:val="007A13E5"/>
    <w:rsid w:val="007A2D06"/>
    <w:rsid w:val="007A38F1"/>
    <w:rsid w:val="007A3CE0"/>
    <w:rsid w:val="007A4747"/>
    <w:rsid w:val="007A614A"/>
    <w:rsid w:val="007B035D"/>
    <w:rsid w:val="007B6541"/>
    <w:rsid w:val="007B69EF"/>
    <w:rsid w:val="007C0E85"/>
    <w:rsid w:val="007C1203"/>
    <w:rsid w:val="007C3E70"/>
    <w:rsid w:val="007C4C5B"/>
    <w:rsid w:val="007C586A"/>
    <w:rsid w:val="007C619F"/>
    <w:rsid w:val="007D006A"/>
    <w:rsid w:val="007D0652"/>
    <w:rsid w:val="007D0C2C"/>
    <w:rsid w:val="007D0EF7"/>
    <w:rsid w:val="007D3099"/>
    <w:rsid w:val="007D3B1E"/>
    <w:rsid w:val="007D3E12"/>
    <w:rsid w:val="007D7B60"/>
    <w:rsid w:val="007E040C"/>
    <w:rsid w:val="007E101B"/>
    <w:rsid w:val="007E1357"/>
    <w:rsid w:val="007E1D0F"/>
    <w:rsid w:val="007E331B"/>
    <w:rsid w:val="007E37F9"/>
    <w:rsid w:val="007E38E1"/>
    <w:rsid w:val="007E40A0"/>
    <w:rsid w:val="007E69DC"/>
    <w:rsid w:val="007E7DDF"/>
    <w:rsid w:val="007F1EBA"/>
    <w:rsid w:val="007F2CB2"/>
    <w:rsid w:val="007F526D"/>
    <w:rsid w:val="007F7554"/>
    <w:rsid w:val="008014C0"/>
    <w:rsid w:val="008016DC"/>
    <w:rsid w:val="00801A67"/>
    <w:rsid w:val="00802FB0"/>
    <w:rsid w:val="00803189"/>
    <w:rsid w:val="00803BC3"/>
    <w:rsid w:val="00803CBD"/>
    <w:rsid w:val="00807B5A"/>
    <w:rsid w:val="00807F98"/>
    <w:rsid w:val="00810149"/>
    <w:rsid w:val="00811651"/>
    <w:rsid w:val="008116C3"/>
    <w:rsid w:val="00813159"/>
    <w:rsid w:val="00813944"/>
    <w:rsid w:val="008146B6"/>
    <w:rsid w:val="00815981"/>
    <w:rsid w:val="00815D29"/>
    <w:rsid w:val="00816A12"/>
    <w:rsid w:val="00821ED8"/>
    <w:rsid w:val="00821F82"/>
    <w:rsid w:val="0082321F"/>
    <w:rsid w:val="00825346"/>
    <w:rsid w:val="00825F2E"/>
    <w:rsid w:val="008263FB"/>
    <w:rsid w:val="00826632"/>
    <w:rsid w:val="00827E9C"/>
    <w:rsid w:val="008311BC"/>
    <w:rsid w:val="00831AC1"/>
    <w:rsid w:val="00832903"/>
    <w:rsid w:val="008349D1"/>
    <w:rsid w:val="00834A6B"/>
    <w:rsid w:val="0083552B"/>
    <w:rsid w:val="00835D43"/>
    <w:rsid w:val="00835DA7"/>
    <w:rsid w:val="008373B7"/>
    <w:rsid w:val="00837ACC"/>
    <w:rsid w:val="008401FC"/>
    <w:rsid w:val="00840E7A"/>
    <w:rsid w:val="008419CF"/>
    <w:rsid w:val="00841E75"/>
    <w:rsid w:val="0084321D"/>
    <w:rsid w:val="00845036"/>
    <w:rsid w:val="008459DE"/>
    <w:rsid w:val="0085282E"/>
    <w:rsid w:val="00852D83"/>
    <w:rsid w:val="00853795"/>
    <w:rsid w:val="00853F30"/>
    <w:rsid w:val="00856B71"/>
    <w:rsid w:val="00857F31"/>
    <w:rsid w:val="008613A3"/>
    <w:rsid w:val="0086264D"/>
    <w:rsid w:val="0086281B"/>
    <w:rsid w:val="00863423"/>
    <w:rsid w:val="00863626"/>
    <w:rsid w:val="008637A4"/>
    <w:rsid w:val="008648D9"/>
    <w:rsid w:val="00864E28"/>
    <w:rsid w:val="00864FE6"/>
    <w:rsid w:val="00865CDB"/>
    <w:rsid w:val="008724B2"/>
    <w:rsid w:val="008728BD"/>
    <w:rsid w:val="00872B50"/>
    <w:rsid w:val="00874144"/>
    <w:rsid w:val="008743A9"/>
    <w:rsid w:val="00874B50"/>
    <w:rsid w:val="00874B8F"/>
    <w:rsid w:val="008752A6"/>
    <w:rsid w:val="00875316"/>
    <w:rsid w:val="0087659B"/>
    <w:rsid w:val="00880017"/>
    <w:rsid w:val="00880B34"/>
    <w:rsid w:val="00881824"/>
    <w:rsid w:val="00881E77"/>
    <w:rsid w:val="0088438C"/>
    <w:rsid w:val="00885A49"/>
    <w:rsid w:val="0089335E"/>
    <w:rsid w:val="008937C5"/>
    <w:rsid w:val="00893CB3"/>
    <w:rsid w:val="00893F41"/>
    <w:rsid w:val="008961CF"/>
    <w:rsid w:val="008A074A"/>
    <w:rsid w:val="008A1CCC"/>
    <w:rsid w:val="008A1D04"/>
    <w:rsid w:val="008A40C6"/>
    <w:rsid w:val="008A43A2"/>
    <w:rsid w:val="008A458E"/>
    <w:rsid w:val="008A4D1D"/>
    <w:rsid w:val="008A7179"/>
    <w:rsid w:val="008A7728"/>
    <w:rsid w:val="008B092E"/>
    <w:rsid w:val="008B0F6B"/>
    <w:rsid w:val="008B2E6A"/>
    <w:rsid w:val="008B310E"/>
    <w:rsid w:val="008B4429"/>
    <w:rsid w:val="008B44E1"/>
    <w:rsid w:val="008B52BC"/>
    <w:rsid w:val="008B5DB7"/>
    <w:rsid w:val="008B6D97"/>
    <w:rsid w:val="008B729C"/>
    <w:rsid w:val="008C294D"/>
    <w:rsid w:val="008C4252"/>
    <w:rsid w:val="008C5078"/>
    <w:rsid w:val="008C6215"/>
    <w:rsid w:val="008C67BD"/>
    <w:rsid w:val="008C6AB5"/>
    <w:rsid w:val="008C759B"/>
    <w:rsid w:val="008C7E5A"/>
    <w:rsid w:val="008D1661"/>
    <w:rsid w:val="008D3A11"/>
    <w:rsid w:val="008D69E6"/>
    <w:rsid w:val="008E0A5D"/>
    <w:rsid w:val="008E0CD5"/>
    <w:rsid w:val="008E4060"/>
    <w:rsid w:val="008E4256"/>
    <w:rsid w:val="008E56A6"/>
    <w:rsid w:val="008E58D8"/>
    <w:rsid w:val="008E69A8"/>
    <w:rsid w:val="008E6E27"/>
    <w:rsid w:val="008F17E3"/>
    <w:rsid w:val="008F2741"/>
    <w:rsid w:val="008F3E15"/>
    <w:rsid w:val="008F6C8C"/>
    <w:rsid w:val="00900E31"/>
    <w:rsid w:val="0090256D"/>
    <w:rsid w:val="00903279"/>
    <w:rsid w:val="00903CC9"/>
    <w:rsid w:val="009041FC"/>
    <w:rsid w:val="009046B3"/>
    <w:rsid w:val="009065D5"/>
    <w:rsid w:val="00907000"/>
    <w:rsid w:val="00910BFD"/>
    <w:rsid w:val="00910DA3"/>
    <w:rsid w:val="00911A51"/>
    <w:rsid w:val="009123F2"/>
    <w:rsid w:val="00912572"/>
    <w:rsid w:val="009132F3"/>
    <w:rsid w:val="00915576"/>
    <w:rsid w:val="00916135"/>
    <w:rsid w:val="00916155"/>
    <w:rsid w:val="00916961"/>
    <w:rsid w:val="00917688"/>
    <w:rsid w:val="009176E5"/>
    <w:rsid w:val="00920B38"/>
    <w:rsid w:val="00924417"/>
    <w:rsid w:val="00925846"/>
    <w:rsid w:val="00925C90"/>
    <w:rsid w:val="009264BA"/>
    <w:rsid w:val="0092675E"/>
    <w:rsid w:val="00927690"/>
    <w:rsid w:val="009310A0"/>
    <w:rsid w:val="009318E9"/>
    <w:rsid w:val="00935374"/>
    <w:rsid w:val="009354F7"/>
    <w:rsid w:val="00935947"/>
    <w:rsid w:val="0093767D"/>
    <w:rsid w:val="00940D9D"/>
    <w:rsid w:val="00941FC8"/>
    <w:rsid w:val="00942D12"/>
    <w:rsid w:val="0094305E"/>
    <w:rsid w:val="009455C4"/>
    <w:rsid w:val="00946256"/>
    <w:rsid w:val="00947666"/>
    <w:rsid w:val="009566DF"/>
    <w:rsid w:val="00956B84"/>
    <w:rsid w:val="0095754E"/>
    <w:rsid w:val="009601F6"/>
    <w:rsid w:val="009615AD"/>
    <w:rsid w:val="0096227B"/>
    <w:rsid w:val="009646C5"/>
    <w:rsid w:val="009648F4"/>
    <w:rsid w:val="0096678F"/>
    <w:rsid w:val="00971CDD"/>
    <w:rsid w:val="00972500"/>
    <w:rsid w:val="0097331E"/>
    <w:rsid w:val="009737BD"/>
    <w:rsid w:val="0098042F"/>
    <w:rsid w:val="0098121A"/>
    <w:rsid w:val="00981304"/>
    <w:rsid w:val="009839C6"/>
    <w:rsid w:val="00985DFC"/>
    <w:rsid w:val="009904E7"/>
    <w:rsid w:val="0099126A"/>
    <w:rsid w:val="00992BFB"/>
    <w:rsid w:val="00992F9D"/>
    <w:rsid w:val="00994D4E"/>
    <w:rsid w:val="00995039"/>
    <w:rsid w:val="00995154"/>
    <w:rsid w:val="0099644E"/>
    <w:rsid w:val="00997908"/>
    <w:rsid w:val="009A06B1"/>
    <w:rsid w:val="009A2342"/>
    <w:rsid w:val="009A39B6"/>
    <w:rsid w:val="009A5E8E"/>
    <w:rsid w:val="009A7514"/>
    <w:rsid w:val="009B3842"/>
    <w:rsid w:val="009B3C17"/>
    <w:rsid w:val="009B4285"/>
    <w:rsid w:val="009B57BF"/>
    <w:rsid w:val="009B5C88"/>
    <w:rsid w:val="009B6CAF"/>
    <w:rsid w:val="009B6F07"/>
    <w:rsid w:val="009B7525"/>
    <w:rsid w:val="009C2FA6"/>
    <w:rsid w:val="009C30D7"/>
    <w:rsid w:val="009C42B9"/>
    <w:rsid w:val="009C5094"/>
    <w:rsid w:val="009C68FD"/>
    <w:rsid w:val="009D1C3F"/>
    <w:rsid w:val="009D23F2"/>
    <w:rsid w:val="009D2B26"/>
    <w:rsid w:val="009D609E"/>
    <w:rsid w:val="009D723C"/>
    <w:rsid w:val="009D7B96"/>
    <w:rsid w:val="009E211F"/>
    <w:rsid w:val="009E2A15"/>
    <w:rsid w:val="009E30AE"/>
    <w:rsid w:val="009E3255"/>
    <w:rsid w:val="009E36A0"/>
    <w:rsid w:val="009E5E63"/>
    <w:rsid w:val="009E60A2"/>
    <w:rsid w:val="009E76FA"/>
    <w:rsid w:val="009E79F9"/>
    <w:rsid w:val="009E7CA3"/>
    <w:rsid w:val="009E7EAD"/>
    <w:rsid w:val="009F0265"/>
    <w:rsid w:val="009F1C36"/>
    <w:rsid w:val="009F238B"/>
    <w:rsid w:val="009F2972"/>
    <w:rsid w:val="009F534D"/>
    <w:rsid w:val="009F5943"/>
    <w:rsid w:val="009F72E7"/>
    <w:rsid w:val="009F7466"/>
    <w:rsid w:val="009F7908"/>
    <w:rsid w:val="00A01895"/>
    <w:rsid w:val="00A02E8B"/>
    <w:rsid w:val="00A0303A"/>
    <w:rsid w:val="00A0508F"/>
    <w:rsid w:val="00A05C00"/>
    <w:rsid w:val="00A0660D"/>
    <w:rsid w:val="00A07ABD"/>
    <w:rsid w:val="00A11552"/>
    <w:rsid w:val="00A1290A"/>
    <w:rsid w:val="00A143A8"/>
    <w:rsid w:val="00A14803"/>
    <w:rsid w:val="00A15413"/>
    <w:rsid w:val="00A16736"/>
    <w:rsid w:val="00A250A3"/>
    <w:rsid w:val="00A2647A"/>
    <w:rsid w:val="00A279FF"/>
    <w:rsid w:val="00A27AC9"/>
    <w:rsid w:val="00A30744"/>
    <w:rsid w:val="00A30B7F"/>
    <w:rsid w:val="00A3235A"/>
    <w:rsid w:val="00A32B5F"/>
    <w:rsid w:val="00A346EB"/>
    <w:rsid w:val="00A35653"/>
    <w:rsid w:val="00A3640D"/>
    <w:rsid w:val="00A36F30"/>
    <w:rsid w:val="00A42150"/>
    <w:rsid w:val="00A4223B"/>
    <w:rsid w:val="00A435CC"/>
    <w:rsid w:val="00A44594"/>
    <w:rsid w:val="00A44947"/>
    <w:rsid w:val="00A45372"/>
    <w:rsid w:val="00A4604F"/>
    <w:rsid w:val="00A4642C"/>
    <w:rsid w:val="00A46C51"/>
    <w:rsid w:val="00A47D6B"/>
    <w:rsid w:val="00A50D36"/>
    <w:rsid w:val="00A50EBA"/>
    <w:rsid w:val="00A514BB"/>
    <w:rsid w:val="00A5222A"/>
    <w:rsid w:val="00A53158"/>
    <w:rsid w:val="00A5439F"/>
    <w:rsid w:val="00A55645"/>
    <w:rsid w:val="00A556FE"/>
    <w:rsid w:val="00A576FE"/>
    <w:rsid w:val="00A57C88"/>
    <w:rsid w:val="00A621A0"/>
    <w:rsid w:val="00A6278A"/>
    <w:rsid w:val="00A629D5"/>
    <w:rsid w:val="00A658A4"/>
    <w:rsid w:val="00A65ED6"/>
    <w:rsid w:val="00A72BBF"/>
    <w:rsid w:val="00A7388F"/>
    <w:rsid w:val="00A74386"/>
    <w:rsid w:val="00A75C47"/>
    <w:rsid w:val="00A76E25"/>
    <w:rsid w:val="00A818BF"/>
    <w:rsid w:val="00A81992"/>
    <w:rsid w:val="00A82BAF"/>
    <w:rsid w:val="00A84352"/>
    <w:rsid w:val="00A84DF6"/>
    <w:rsid w:val="00A86056"/>
    <w:rsid w:val="00A86FBC"/>
    <w:rsid w:val="00A9004E"/>
    <w:rsid w:val="00A90062"/>
    <w:rsid w:val="00A918A6"/>
    <w:rsid w:val="00A948DE"/>
    <w:rsid w:val="00A95DF3"/>
    <w:rsid w:val="00AA0D23"/>
    <w:rsid w:val="00AA14DF"/>
    <w:rsid w:val="00AA3372"/>
    <w:rsid w:val="00AA3951"/>
    <w:rsid w:val="00AA3F57"/>
    <w:rsid w:val="00AA57D1"/>
    <w:rsid w:val="00AA686C"/>
    <w:rsid w:val="00AB0CC4"/>
    <w:rsid w:val="00AB196E"/>
    <w:rsid w:val="00AB7596"/>
    <w:rsid w:val="00AB7E3D"/>
    <w:rsid w:val="00AB7E87"/>
    <w:rsid w:val="00AC0378"/>
    <w:rsid w:val="00AC0605"/>
    <w:rsid w:val="00AC424F"/>
    <w:rsid w:val="00AC442C"/>
    <w:rsid w:val="00AC70B0"/>
    <w:rsid w:val="00AC7A93"/>
    <w:rsid w:val="00AD17BA"/>
    <w:rsid w:val="00AD1CEB"/>
    <w:rsid w:val="00AD1DF0"/>
    <w:rsid w:val="00AD20E5"/>
    <w:rsid w:val="00AD2115"/>
    <w:rsid w:val="00AD27CA"/>
    <w:rsid w:val="00AD56C7"/>
    <w:rsid w:val="00AD5C95"/>
    <w:rsid w:val="00AD6011"/>
    <w:rsid w:val="00AD6860"/>
    <w:rsid w:val="00AD76A3"/>
    <w:rsid w:val="00AE49C4"/>
    <w:rsid w:val="00AE5182"/>
    <w:rsid w:val="00AE602B"/>
    <w:rsid w:val="00AF0889"/>
    <w:rsid w:val="00AF2F43"/>
    <w:rsid w:val="00AF38D3"/>
    <w:rsid w:val="00AF4AE3"/>
    <w:rsid w:val="00AF68E4"/>
    <w:rsid w:val="00AF73D3"/>
    <w:rsid w:val="00AF7CB3"/>
    <w:rsid w:val="00B0187A"/>
    <w:rsid w:val="00B01D6B"/>
    <w:rsid w:val="00B02598"/>
    <w:rsid w:val="00B02DBE"/>
    <w:rsid w:val="00B04943"/>
    <w:rsid w:val="00B05E0C"/>
    <w:rsid w:val="00B06684"/>
    <w:rsid w:val="00B11A0E"/>
    <w:rsid w:val="00B12F6F"/>
    <w:rsid w:val="00B1489A"/>
    <w:rsid w:val="00B14BC0"/>
    <w:rsid w:val="00B1721D"/>
    <w:rsid w:val="00B2184F"/>
    <w:rsid w:val="00B22ACE"/>
    <w:rsid w:val="00B2417D"/>
    <w:rsid w:val="00B259F6"/>
    <w:rsid w:val="00B26162"/>
    <w:rsid w:val="00B26969"/>
    <w:rsid w:val="00B26EF3"/>
    <w:rsid w:val="00B27580"/>
    <w:rsid w:val="00B275A6"/>
    <w:rsid w:val="00B30FDF"/>
    <w:rsid w:val="00B3211F"/>
    <w:rsid w:val="00B3428A"/>
    <w:rsid w:val="00B37692"/>
    <w:rsid w:val="00B379ED"/>
    <w:rsid w:val="00B409E5"/>
    <w:rsid w:val="00B41638"/>
    <w:rsid w:val="00B421C5"/>
    <w:rsid w:val="00B43151"/>
    <w:rsid w:val="00B431FF"/>
    <w:rsid w:val="00B4370C"/>
    <w:rsid w:val="00B45976"/>
    <w:rsid w:val="00B46D4A"/>
    <w:rsid w:val="00B46E36"/>
    <w:rsid w:val="00B47D70"/>
    <w:rsid w:val="00B50C27"/>
    <w:rsid w:val="00B538FF"/>
    <w:rsid w:val="00B56D22"/>
    <w:rsid w:val="00B56D75"/>
    <w:rsid w:val="00B57E80"/>
    <w:rsid w:val="00B57FDB"/>
    <w:rsid w:val="00B60019"/>
    <w:rsid w:val="00B60D4F"/>
    <w:rsid w:val="00B62695"/>
    <w:rsid w:val="00B637F3"/>
    <w:rsid w:val="00B650B0"/>
    <w:rsid w:val="00B72176"/>
    <w:rsid w:val="00B721A5"/>
    <w:rsid w:val="00B725DA"/>
    <w:rsid w:val="00B74153"/>
    <w:rsid w:val="00B747A8"/>
    <w:rsid w:val="00B74829"/>
    <w:rsid w:val="00B75C6F"/>
    <w:rsid w:val="00B76C53"/>
    <w:rsid w:val="00B803E8"/>
    <w:rsid w:val="00B81D23"/>
    <w:rsid w:val="00B82FCD"/>
    <w:rsid w:val="00B83BFD"/>
    <w:rsid w:val="00B84501"/>
    <w:rsid w:val="00B85A84"/>
    <w:rsid w:val="00B85AEB"/>
    <w:rsid w:val="00B85B01"/>
    <w:rsid w:val="00B85E49"/>
    <w:rsid w:val="00B87803"/>
    <w:rsid w:val="00B91510"/>
    <w:rsid w:val="00B9303A"/>
    <w:rsid w:val="00B93DEC"/>
    <w:rsid w:val="00B94AD8"/>
    <w:rsid w:val="00B94FFB"/>
    <w:rsid w:val="00B959A6"/>
    <w:rsid w:val="00BA3BD8"/>
    <w:rsid w:val="00BA3D99"/>
    <w:rsid w:val="00BA4182"/>
    <w:rsid w:val="00BA4F02"/>
    <w:rsid w:val="00BA50CA"/>
    <w:rsid w:val="00BA525C"/>
    <w:rsid w:val="00BA69AC"/>
    <w:rsid w:val="00BA7601"/>
    <w:rsid w:val="00BB0ACA"/>
    <w:rsid w:val="00BB0D52"/>
    <w:rsid w:val="00BB196E"/>
    <w:rsid w:val="00BB2E3A"/>
    <w:rsid w:val="00BB3854"/>
    <w:rsid w:val="00BB41AD"/>
    <w:rsid w:val="00BB63CA"/>
    <w:rsid w:val="00BB6F27"/>
    <w:rsid w:val="00BC0CEB"/>
    <w:rsid w:val="00BC1200"/>
    <w:rsid w:val="00BC19F9"/>
    <w:rsid w:val="00BC2051"/>
    <w:rsid w:val="00BC274E"/>
    <w:rsid w:val="00BC2AA5"/>
    <w:rsid w:val="00BC3424"/>
    <w:rsid w:val="00BC484E"/>
    <w:rsid w:val="00BC5015"/>
    <w:rsid w:val="00BC55D2"/>
    <w:rsid w:val="00BD0D11"/>
    <w:rsid w:val="00BD22ED"/>
    <w:rsid w:val="00BD2A36"/>
    <w:rsid w:val="00BD2D51"/>
    <w:rsid w:val="00BD2E9E"/>
    <w:rsid w:val="00BD3DE8"/>
    <w:rsid w:val="00BD471E"/>
    <w:rsid w:val="00BD6190"/>
    <w:rsid w:val="00BD6931"/>
    <w:rsid w:val="00BD7640"/>
    <w:rsid w:val="00BD77DB"/>
    <w:rsid w:val="00BE1ECB"/>
    <w:rsid w:val="00BE36D2"/>
    <w:rsid w:val="00BE39EA"/>
    <w:rsid w:val="00BE4B2C"/>
    <w:rsid w:val="00BE4C32"/>
    <w:rsid w:val="00BE6AB2"/>
    <w:rsid w:val="00BF0093"/>
    <w:rsid w:val="00BF07F3"/>
    <w:rsid w:val="00BF1AD9"/>
    <w:rsid w:val="00BF4800"/>
    <w:rsid w:val="00BF659B"/>
    <w:rsid w:val="00BF66F9"/>
    <w:rsid w:val="00C0248A"/>
    <w:rsid w:val="00C02A16"/>
    <w:rsid w:val="00C043DB"/>
    <w:rsid w:val="00C04A14"/>
    <w:rsid w:val="00C05391"/>
    <w:rsid w:val="00C0744C"/>
    <w:rsid w:val="00C102FF"/>
    <w:rsid w:val="00C12599"/>
    <w:rsid w:val="00C12A4B"/>
    <w:rsid w:val="00C13FA1"/>
    <w:rsid w:val="00C1469E"/>
    <w:rsid w:val="00C153A0"/>
    <w:rsid w:val="00C1548C"/>
    <w:rsid w:val="00C15F71"/>
    <w:rsid w:val="00C2335D"/>
    <w:rsid w:val="00C23435"/>
    <w:rsid w:val="00C23E2A"/>
    <w:rsid w:val="00C2448E"/>
    <w:rsid w:val="00C247C9"/>
    <w:rsid w:val="00C30896"/>
    <w:rsid w:val="00C31718"/>
    <w:rsid w:val="00C3216D"/>
    <w:rsid w:val="00C32593"/>
    <w:rsid w:val="00C340E8"/>
    <w:rsid w:val="00C34FDB"/>
    <w:rsid w:val="00C35BA3"/>
    <w:rsid w:val="00C362E7"/>
    <w:rsid w:val="00C36354"/>
    <w:rsid w:val="00C37DB2"/>
    <w:rsid w:val="00C4050E"/>
    <w:rsid w:val="00C41283"/>
    <w:rsid w:val="00C41315"/>
    <w:rsid w:val="00C43759"/>
    <w:rsid w:val="00C46C74"/>
    <w:rsid w:val="00C51A66"/>
    <w:rsid w:val="00C55C98"/>
    <w:rsid w:val="00C57CDC"/>
    <w:rsid w:val="00C602DD"/>
    <w:rsid w:val="00C608B6"/>
    <w:rsid w:val="00C61160"/>
    <w:rsid w:val="00C619D9"/>
    <w:rsid w:val="00C61D31"/>
    <w:rsid w:val="00C63880"/>
    <w:rsid w:val="00C701E5"/>
    <w:rsid w:val="00C70D3B"/>
    <w:rsid w:val="00C71F06"/>
    <w:rsid w:val="00C72277"/>
    <w:rsid w:val="00C7283F"/>
    <w:rsid w:val="00C73DDE"/>
    <w:rsid w:val="00C751F9"/>
    <w:rsid w:val="00C76448"/>
    <w:rsid w:val="00C76829"/>
    <w:rsid w:val="00C76DCF"/>
    <w:rsid w:val="00C83FA6"/>
    <w:rsid w:val="00C8668B"/>
    <w:rsid w:val="00C867EF"/>
    <w:rsid w:val="00C9031D"/>
    <w:rsid w:val="00C90AB0"/>
    <w:rsid w:val="00C93760"/>
    <w:rsid w:val="00C94487"/>
    <w:rsid w:val="00C94999"/>
    <w:rsid w:val="00C94A9A"/>
    <w:rsid w:val="00C94C91"/>
    <w:rsid w:val="00C953DB"/>
    <w:rsid w:val="00C95789"/>
    <w:rsid w:val="00C965B4"/>
    <w:rsid w:val="00CA0212"/>
    <w:rsid w:val="00CA0C2B"/>
    <w:rsid w:val="00CA0F3D"/>
    <w:rsid w:val="00CA150A"/>
    <w:rsid w:val="00CA1B65"/>
    <w:rsid w:val="00CA1EBD"/>
    <w:rsid w:val="00CA2168"/>
    <w:rsid w:val="00CA3E7D"/>
    <w:rsid w:val="00CA7513"/>
    <w:rsid w:val="00CB3455"/>
    <w:rsid w:val="00CB4219"/>
    <w:rsid w:val="00CB4C25"/>
    <w:rsid w:val="00CC1821"/>
    <w:rsid w:val="00CC1D0F"/>
    <w:rsid w:val="00CC310D"/>
    <w:rsid w:val="00CC6C4E"/>
    <w:rsid w:val="00CC71E2"/>
    <w:rsid w:val="00CD1166"/>
    <w:rsid w:val="00CD2346"/>
    <w:rsid w:val="00CD4026"/>
    <w:rsid w:val="00CD42FE"/>
    <w:rsid w:val="00CD516F"/>
    <w:rsid w:val="00CD5283"/>
    <w:rsid w:val="00CD552D"/>
    <w:rsid w:val="00CD5546"/>
    <w:rsid w:val="00CD6ED3"/>
    <w:rsid w:val="00CE3E55"/>
    <w:rsid w:val="00CE4EE9"/>
    <w:rsid w:val="00CE522B"/>
    <w:rsid w:val="00CE6CF1"/>
    <w:rsid w:val="00CE773E"/>
    <w:rsid w:val="00CF08BF"/>
    <w:rsid w:val="00CF1D88"/>
    <w:rsid w:val="00CF1DA2"/>
    <w:rsid w:val="00CF28DF"/>
    <w:rsid w:val="00CF350D"/>
    <w:rsid w:val="00CF5020"/>
    <w:rsid w:val="00CF5498"/>
    <w:rsid w:val="00CF732A"/>
    <w:rsid w:val="00CF78D8"/>
    <w:rsid w:val="00D01AB1"/>
    <w:rsid w:val="00D01B67"/>
    <w:rsid w:val="00D034BE"/>
    <w:rsid w:val="00D0369C"/>
    <w:rsid w:val="00D075C5"/>
    <w:rsid w:val="00D07685"/>
    <w:rsid w:val="00D10768"/>
    <w:rsid w:val="00D119C6"/>
    <w:rsid w:val="00D151BE"/>
    <w:rsid w:val="00D1656E"/>
    <w:rsid w:val="00D16E9C"/>
    <w:rsid w:val="00D20114"/>
    <w:rsid w:val="00D2148A"/>
    <w:rsid w:val="00D238C5"/>
    <w:rsid w:val="00D2725A"/>
    <w:rsid w:val="00D31F78"/>
    <w:rsid w:val="00D32435"/>
    <w:rsid w:val="00D342CE"/>
    <w:rsid w:val="00D34849"/>
    <w:rsid w:val="00D3510F"/>
    <w:rsid w:val="00D376A4"/>
    <w:rsid w:val="00D411BA"/>
    <w:rsid w:val="00D41B65"/>
    <w:rsid w:val="00D42ADE"/>
    <w:rsid w:val="00D44FBB"/>
    <w:rsid w:val="00D45AC6"/>
    <w:rsid w:val="00D46138"/>
    <w:rsid w:val="00D54185"/>
    <w:rsid w:val="00D54E38"/>
    <w:rsid w:val="00D54EBC"/>
    <w:rsid w:val="00D56D0A"/>
    <w:rsid w:val="00D61C4D"/>
    <w:rsid w:val="00D627D4"/>
    <w:rsid w:val="00D63A14"/>
    <w:rsid w:val="00D63B47"/>
    <w:rsid w:val="00D63F18"/>
    <w:rsid w:val="00D702B1"/>
    <w:rsid w:val="00D711A2"/>
    <w:rsid w:val="00D720A6"/>
    <w:rsid w:val="00D72678"/>
    <w:rsid w:val="00D7306A"/>
    <w:rsid w:val="00D73445"/>
    <w:rsid w:val="00D73C60"/>
    <w:rsid w:val="00D74D2C"/>
    <w:rsid w:val="00D752C2"/>
    <w:rsid w:val="00D76FCD"/>
    <w:rsid w:val="00D77A20"/>
    <w:rsid w:val="00D80901"/>
    <w:rsid w:val="00D818DA"/>
    <w:rsid w:val="00D831F0"/>
    <w:rsid w:val="00D866A7"/>
    <w:rsid w:val="00D871F9"/>
    <w:rsid w:val="00D8736E"/>
    <w:rsid w:val="00D90F2B"/>
    <w:rsid w:val="00D91B01"/>
    <w:rsid w:val="00D92CF4"/>
    <w:rsid w:val="00D935C9"/>
    <w:rsid w:val="00D93F4F"/>
    <w:rsid w:val="00D94179"/>
    <w:rsid w:val="00D9436A"/>
    <w:rsid w:val="00D94538"/>
    <w:rsid w:val="00D94F19"/>
    <w:rsid w:val="00D952EE"/>
    <w:rsid w:val="00D955E4"/>
    <w:rsid w:val="00D955EE"/>
    <w:rsid w:val="00DA10ED"/>
    <w:rsid w:val="00DA4ABE"/>
    <w:rsid w:val="00DA4BAF"/>
    <w:rsid w:val="00DA4CA8"/>
    <w:rsid w:val="00DA5979"/>
    <w:rsid w:val="00DA61F1"/>
    <w:rsid w:val="00DA6538"/>
    <w:rsid w:val="00DB6DEF"/>
    <w:rsid w:val="00DC0F6B"/>
    <w:rsid w:val="00DC1346"/>
    <w:rsid w:val="00DC2065"/>
    <w:rsid w:val="00DC3B97"/>
    <w:rsid w:val="00DC49A3"/>
    <w:rsid w:val="00DC4EA3"/>
    <w:rsid w:val="00DC5699"/>
    <w:rsid w:val="00DC58E6"/>
    <w:rsid w:val="00DC6237"/>
    <w:rsid w:val="00DC6475"/>
    <w:rsid w:val="00DC67D7"/>
    <w:rsid w:val="00DD015A"/>
    <w:rsid w:val="00DD1374"/>
    <w:rsid w:val="00DD1604"/>
    <w:rsid w:val="00DD31EB"/>
    <w:rsid w:val="00DD3E02"/>
    <w:rsid w:val="00DD4021"/>
    <w:rsid w:val="00DD4195"/>
    <w:rsid w:val="00DD41F9"/>
    <w:rsid w:val="00DD4948"/>
    <w:rsid w:val="00DD4A52"/>
    <w:rsid w:val="00DD5F6B"/>
    <w:rsid w:val="00DE0716"/>
    <w:rsid w:val="00DE2350"/>
    <w:rsid w:val="00DE334A"/>
    <w:rsid w:val="00DE4D05"/>
    <w:rsid w:val="00DE4F89"/>
    <w:rsid w:val="00DE5105"/>
    <w:rsid w:val="00DE560E"/>
    <w:rsid w:val="00DE6971"/>
    <w:rsid w:val="00DF0AEF"/>
    <w:rsid w:val="00DF3C23"/>
    <w:rsid w:val="00DF62AA"/>
    <w:rsid w:val="00DF6469"/>
    <w:rsid w:val="00DF6DCB"/>
    <w:rsid w:val="00DF7104"/>
    <w:rsid w:val="00DF7832"/>
    <w:rsid w:val="00E01216"/>
    <w:rsid w:val="00E03FCB"/>
    <w:rsid w:val="00E051C5"/>
    <w:rsid w:val="00E057C3"/>
    <w:rsid w:val="00E10B20"/>
    <w:rsid w:val="00E1376B"/>
    <w:rsid w:val="00E1588F"/>
    <w:rsid w:val="00E1719D"/>
    <w:rsid w:val="00E20022"/>
    <w:rsid w:val="00E216C3"/>
    <w:rsid w:val="00E223CE"/>
    <w:rsid w:val="00E2564B"/>
    <w:rsid w:val="00E2576F"/>
    <w:rsid w:val="00E279FD"/>
    <w:rsid w:val="00E30C7F"/>
    <w:rsid w:val="00E310D9"/>
    <w:rsid w:val="00E3209D"/>
    <w:rsid w:val="00E33D25"/>
    <w:rsid w:val="00E34017"/>
    <w:rsid w:val="00E341E2"/>
    <w:rsid w:val="00E34216"/>
    <w:rsid w:val="00E348D0"/>
    <w:rsid w:val="00E35867"/>
    <w:rsid w:val="00E37FDC"/>
    <w:rsid w:val="00E4003F"/>
    <w:rsid w:val="00E40753"/>
    <w:rsid w:val="00E40852"/>
    <w:rsid w:val="00E40A88"/>
    <w:rsid w:val="00E40D52"/>
    <w:rsid w:val="00E45899"/>
    <w:rsid w:val="00E464C0"/>
    <w:rsid w:val="00E469B8"/>
    <w:rsid w:val="00E46E69"/>
    <w:rsid w:val="00E47593"/>
    <w:rsid w:val="00E47611"/>
    <w:rsid w:val="00E47EB1"/>
    <w:rsid w:val="00E503DF"/>
    <w:rsid w:val="00E5172E"/>
    <w:rsid w:val="00E52BA9"/>
    <w:rsid w:val="00E56307"/>
    <w:rsid w:val="00E56570"/>
    <w:rsid w:val="00E57F2F"/>
    <w:rsid w:val="00E605C5"/>
    <w:rsid w:val="00E617E2"/>
    <w:rsid w:val="00E62075"/>
    <w:rsid w:val="00E648A2"/>
    <w:rsid w:val="00E64B3B"/>
    <w:rsid w:val="00E6511E"/>
    <w:rsid w:val="00E65810"/>
    <w:rsid w:val="00E66EAB"/>
    <w:rsid w:val="00E6750F"/>
    <w:rsid w:val="00E7173A"/>
    <w:rsid w:val="00E71CD3"/>
    <w:rsid w:val="00E71E49"/>
    <w:rsid w:val="00E72668"/>
    <w:rsid w:val="00E75061"/>
    <w:rsid w:val="00E75899"/>
    <w:rsid w:val="00E75AB4"/>
    <w:rsid w:val="00E76407"/>
    <w:rsid w:val="00E76478"/>
    <w:rsid w:val="00E769D9"/>
    <w:rsid w:val="00E778F8"/>
    <w:rsid w:val="00E8022A"/>
    <w:rsid w:val="00E830BA"/>
    <w:rsid w:val="00E85936"/>
    <w:rsid w:val="00E916F2"/>
    <w:rsid w:val="00E94CF0"/>
    <w:rsid w:val="00E952E3"/>
    <w:rsid w:val="00E953EB"/>
    <w:rsid w:val="00E956F6"/>
    <w:rsid w:val="00E97757"/>
    <w:rsid w:val="00EA02FB"/>
    <w:rsid w:val="00EA262E"/>
    <w:rsid w:val="00EA2DA3"/>
    <w:rsid w:val="00EA6E6F"/>
    <w:rsid w:val="00EA70A2"/>
    <w:rsid w:val="00EA72F9"/>
    <w:rsid w:val="00EA75D0"/>
    <w:rsid w:val="00EB0316"/>
    <w:rsid w:val="00EB06A3"/>
    <w:rsid w:val="00EB13D5"/>
    <w:rsid w:val="00EB1F15"/>
    <w:rsid w:val="00EB26EE"/>
    <w:rsid w:val="00EB303F"/>
    <w:rsid w:val="00EB7125"/>
    <w:rsid w:val="00EC329F"/>
    <w:rsid w:val="00EC347F"/>
    <w:rsid w:val="00EC3FCE"/>
    <w:rsid w:val="00EC5839"/>
    <w:rsid w:val="00EC604B"/>
    <w:rsid w:val="00EC682B"/>
    <w:rsid w:val="00ED2A98"/>
    <w:rsid w:val="00ED5A7C"/>
    <w:rsid w:val="00ED7F08"/>
    <w:rsid w:val="00EE164B"/>
    <w:rsid w:val="00EE2618"/>
    <w:rsid w:val="00EE261F"/>
    <w:rsid w:val="00EE34D8"/>
    <w:rsid w:val="00EE5F95"/>
    <w:rsid w:val="00EE6548"/>
    <w:rsid w:val="00EE69BD"/>
    <w:rsid w:val="00EE74E2"/>
    <w:rsid w:val="00EE77C6"/>
    <w:rsid w:val="00EE7A8B"/>
    <w:rsid w:val="00EE7A95"/>
    <w:rsid w:val="00EF0615"/>
    <w:rsid w:val="00EF0B94"/>
    <w:rsid w:val="00EF1D29"/>
    <w:rsid w:val="00EF2B8F"/>
    <w:rsid w:val="00EF4850"/>
    <w:rsid w:val="00EF49BF"/>
    <w:rsid w:val="00EF5D05"/>
    <w:rsid w:val="00EF680E"/>
    <w:rsid w:val="00EF68EC"/>
    <w:rsid w:val="00EF714E"/>
    <w:rsid w:val="00EF7846"/>
    <w:rsid w:val="00EF7AA8"/>
    <w:rsid w:val="00F00D29"/>
    <w:rsid w:val="00F01478"/>
    <w:rsid w:val="00F03D23"/>
    <w:rsid w:val="00F05C94"/>
    <w:rsid w:val="00F05DC5"/>
    <w:rsid w:val="00F06ED4"/>
    <w:rsid w:val="00F10330"/>
    <w:rsid w:val="00F103FE"/>
    <w:rsid w:val="00F17A64"/>
    <w:rsid w:val="00F257EF"/>
    <w:rsid w:val="00F25C1E"/>
    <w:rsid w:val="00F26147"/>
    <w:rsid w:val="00F27C85"/>
    <w:rsid w:val="00F333B7"/>
    <w:rsid w:val="00F357FA"/>
    <w:rsid w:val="00F361A2"/>
    <w:rsid w:val="00F362C7"/>
    <w:rsid w:val="00F37E2C"/>
    <w:rsid w:val="00F37F28"/>
    <w:rsid w:val="00F408C3"/>
    <w:rsid w:val="00F42BC2"/>
    <w:rsid w:val="00F43F92"/>
    <w:rsid w:val="00F44F44"/>
    <w:rsid w:val="00F4500C"/>
    <w:rsid w:val="00F46CCE"/>
    <w:rsid w:val="00F46ED9"/>
    <w:rsid w:val="00F47DF7"/>
    <w:rsid w:val="00F51014"/>
    <w:rsid w:val="00F52BBC"/>
    <w:rsid w:val="00F5373B"/>
    <w:rsid w:val="00F54977"/>
    <w:rsid w:val="00F54B00"/>
    <w:rsid w:val="00F5582F"/>
    <w:rsid w:val="00F56BC0"/>
    <w:rsid w:val="00F56BFE"/>
    <w:rsid w:val="00F5749F"/>
    <w:rsid w:val="00F60F7E"/>
    <w:rsid w:val="00F6224C"/>
    <w:rsid w:val="00F63C40"/>
    <w:rsid w:val="00F6538D"/>
    <w:rsid w:val="00F66D0C"/>
    <w:rsid w:val="00F66FE9"/>
    <w:rsid w:val="00F66FFC"/>
    <w:rsid w:val="00F70426"/>
    <w:rsid w:val="00F70ADC"/>
    <w:rsid w:val="00F71D39"/>
    <w:rsid w:val="00F73825"/>
    <w:rsid w:val="00F73832"/>
    <w:rsid w:val="00F73B7B"/>
    <w:rsid w:val="00F74049"/>
    <w:rsid w:val="00F80919"/>
    <w:rsid w:val="00F813D1"/>
    <w:rsid w:val="00F81D20"/>
    <w:rsid w:val="00F869C9"/>
    <w:rsid w:val="00F87DB3"/>
    <w:rsid w:val="00F90434"/>
    <w:rsid w:val="00F91D0D"/>
    <w:rsid w:val="00F93A39"/>
    <w:rsid w:val="00F94C8D"/>
    <w:rsid w:val="00F954A6"/>
    <w:rsid w:val="00F95D59"/>
    <w:rsid w:val="00F966B7"/>
    <w:rsid w:val="00F96A95"/>
    <w:rsid w:val="00FA051A"/>
    <w:rsid w:val="00FA1E6E"/>
    <w:rsid w:val="00FA21E6"/>
    <w:rsid w:val="00FA291C"/>
    <w:rsid w:val="00FA2D9B"/>
    <w:rsid w:val="00FA313F"/>
    <w:rsid w:val="00FA3A75"/>
    <w:rsid w:val="00FA567A"/>
    <w:rsid w:val="00FA5DC1"/>
    <w:rsid w:val="00FA71B6"/>
    <w:rsid w:val="00FB18CD"/>
    <w:rsid w:val="00FB2577"/>
    <w:rsid w:val="00FB2B3F"/>
    <w:rsid w:val="00FB58ED"/>
    <w:rsid w:val="00FB5932"/>
    <w:rsid w:val="00FB66C1"/>
    <w:rsid w:val="00FC4B51"/>
    <w:rsid w:val="00FD0490"/>
    <w:rsid w:val="00FD1236"/>
    <w:rsid w:val="00FD188F"/>
    <w:rsid w:val="00FD18B8"/>
    <w:rsid w:val="00FD2A80"/>
    <w:rsid w:val="00FD3599"/>
    <w:rsid w:val="00FD39B2"/>
    <w:rsid w:val="00FD7D3A"/>
    <w:rsid w:val="00FE3CDC"/>
    <w:rsid w:val="00FE5A81"/>
    <w:rsid w:val="00FE6DE1"/>
    <w:rsid w:val="00FF05B9"/>
    <w:rsid w:val="00FF16DD"/>
    <w:rsid w:val="00FF2A79"/>
    <w:rsid w:val="00FF37E3"/>
    <w:rsid w:val="00FF5543"/>
    <w:rsid w:val="00FF65FF"/>
    <w:rsid w:val="00FF6663"/>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2A64"/>
  <w15:docId w15:val="{B6DD0CD9-2FCF-43B3-9B2D-618F3CD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92"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CA5"/>
    <w:pPr>
      <w:suppressAutoHyphens/>
      <w:spacing w:before="0" w:beforeAutospacing="0" w:after="0" w:afterAutospacing="0"/>
      <w:ind w:left="0" w:firstLine="0"/>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285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85C4B"/>
    <w:pPr>
      <w:keepNext/>
      <w:numPr>
        <w:ilvl w:val="1"/>
        <w:numId w:val="1"/>
      </w:numPr>
      <w:jc w:val="right"/>
      <w:outlineLvl w:val="1"/>
    </w:pPr>
    <w:rPr>
      <w:sz w:val="24"/>
    </w:rPr>
  </w:style>
  <w:style w:type="paragraph" w:styleId="Heading3">
    <w:name w:val="heading 3"/>
    <w:basedOn w:val="Normal"/>
    <w:next w:val="Normal"/>
    <w:link w:val="Heading3Char"/>
    <w:uiPriority w:val="9"/>
    <w:semiHidden/>
    <w:unhideWhenUsed/>
    <w:qFormat/>
    <w:rsid w:val="00285C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4B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CA5"/>
    <w:rPr>
      <w:color w:val="0000FF"/>
      <w:u w:val="single"/>
    </w:rPr>
  </w:style>
  <w:style w:type="paragraph" w:styleId="Footer">
    <w:name w:val="footer"/>
    <w:basedOn w:val="Normal"/>
    <w:link w:val="FooterChar"/>
    <w:uiPriority w:val="99"/>
    <w:rsid w:val="00711CA5"/>
    <w:pPr>
      <w:tabs>
        <w:tab w:val="center" w:pos="4320"/>
        <w:tab w:val="right" w:pos="8640"/>
      </w:tabs>
    </w:pPr>
  </w:style>
  <w:style w:type="character" w:customStyle="1" w:styleId="FooterChar">
    <w:name w:val="Footer Char"/>
    <w:basedOn w:val="DefaultParagraphFont"/>
    <w:link w:val="Footer"/>
    <w:uiPriority w:val="99"/>
    <w:rsid w:val="00711CA5"/>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711CA5"/>
    <w:pPr>
      <w:ind w:left="720"/>
    </w:pPr>
    <w:rPr>
      <w:rFonts w:ascii="Calibri" w:eastAsia="Calibri" w:hAnsi="Calibri"/>
      <w:sz w:val="22"/>
      <w:szCs w:val="22"/>
    </w:rPr>
  </w:style>
  <w:style w:type="paragraph" w:styleId="NormalWeb">
    <w:name w:val="Normal (Web)"/>
    <w:basedOn w:val="Normal"/>
    <w:uiPriority w:val="99"/>
    <w:rsid w:val="00711CA5"/>
    <w:pPr>
      <w:spacing w:before="100" w:after="100"/>
    </w:pPr>
    <w:rPr>
      <w:sz w:val="24"/>
      <w:szCs w:val="24"/>
    </w:rPr>
  </w:style>
  <w:style w:type="paragraph" w:customStyle="1" w:styleId="DocumentLabel">
    <w:name w:val="Document Label"/>
    <w:basedOn w:val="Normal"/>
    <w:uiPriority w:val="99"/>
    <w:rsid w:val="00711CA5"/>
    <w:pPr>
      <w:keepNext/>
      <w:keepLines/>
      <w:spacing w:before="400" w:after="120" w:line="240" w:lineRule="atLeast"/>
      <w:ind w:left="-840"/>
    </w:pPr>
    <w:rPr>
      <w:rFonts w:ascii="Arial Black" w:hAnsi="Arial Black"/>
      <w:spacing w:val="-100"/>
      <w:kern w:val="1"/>
      <w:sz w:val="108"/>
    </w:rPr>
  </w:style>
  <w:style w:type="paragraph" w:styleId="NoSpacing">
    <w:name w:val="No Spacing"/>
    <w:basedOn w:val="Normal"/>
    <w:uiPriority w:val="1"/>
    <w:qFormat/>
    <w:rsid w:val="00711CA5"/>
    <w:pPr>
      <w:suppressAutoHyphens w:val="0"/>
    </w:pPr>
    <w:rPr>
      <w:rFonts w:ascii="Bookman Old Style" w:eastAsiaTheme="minorHAnsi" w:hAnsi="Bookman Old Style"/>
      <w:sz w:val="24"/>
      <w:szCs w:val="24"/>
      <w:lang w:eastAsia="en-US"/>
    </w:rPr>
  </w:style>
  <w:style w:type="paragraph" w:customStyle="1" w:styleId="Default">
    <w:name w:val="Default"/>
    <w:rsid w:val="00711CA5"/>
    <w:pPr>
      <w:autoSpaceDE w:val="0"/>
      <w:autoSpaceDN w:val="0"/>
      <w:adjustRightInd w:val="0"/>
      <w:spacing w:before="0" w:beforeAutospacing="0" w:after="0" w:afterAutospacing="0"/>
      <w:ind w:left="0" w:firstLine="0"/>
    </w:pPr>
    <w:rPr>
      <w:rFonts w:ascii="Times New Roman" w:hAnsi="Times New Roman" w:cs="Times New Roman"/>
      <w:color w:val="000000"/>
      <w:sz w:val="24"/>
      <w:szCs w:val="24"/>
    </w:rPr>
  </w:style>
  <w:style w:type="character" w:styleId="Emphasis">
    <w:name w:val="Emphasis"/>
    <w:basedOn w:val="DefaultParagraphFont"/>
    <w:uiPriority w:val="20"/>
    <w:qFormat/>
    <w:rsid w:val="00711CA5"/>
    <w:rPr>
      <w:i/>
      <w:iCs/>
    </w:rPr>
  </w:style>
  <w:style w:type="paragraph" w:styleId="HTMLPreformatted">
    <w:name w:val="HTML Preformatted"/>
    <w:basedOn w:val="Normal"/>
    <w:link w:val="HTMLPreformattedChar"/>
    <w:uiPriority w:val="99"/>
    <w:unhideWhenUsed/>
    <w:rsid w:val="0071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rsid w:val="00711CA5"/>
    <w:rPr>
      <w:rFonts w:ascii="Courier New" w:eastAsia="Times New Roman" w:hAnsi="Courier New" w:cs="Courier New"/>
      <w:sz w:val="20"/>
      <w:szCs w:val="20"/>
    </w:rPr>
  </w:style>
  <w:style w:type="paragraph" w:customStyle="1" w:styleId="yiv9843620670msonormal">
    <w:name w:val="yiv9843620670msonormal"/>
    <w:basedOn w:val="Normal"/>
    <w:rsid w:val="00711CA5"/>
    <w:pPr>
      <w:suppressAutoHyphens w:val="0"/>
      <w:spacing w:before="100" w:beforeAutospacing="1" w:after="100" w:afterAutospacing="1"/>
    </w:pPr>
    <w:rPr>
      <w:sz w:val="24"/>
      <w:szCs w:val="24"/>
      <w:lang w:eastAsia="en-US"/>
    </w:rPr>
  </w:style>
  <w:style w:type="paragraph" w:styleId="BalloonText">
    <w:name w:val="Balloon Text"/>
    <w:basedOn w:val="Normal"/>
    <w:link w:val="BalloonTextChar"/>
    <w:uiPriority w:val="99"/>
    <w:semiHidden/>
    <w:unhideWhenUsed/>
    <w:rsid w:val="00857F31"/>
    <w:rPr>
      <w:rFonts w:ascii="Tahoma" w:hAnsi="Tahoma" w:cs="Tahoma"/>
      <w:sz w:val="16"/>
      <w:szCs w:val="16"/>
    </w:rPr>
  </w:style>
  <w:style w:type="character" w:customStyle="1" w:styleId="BalloonTextChar">
    <w:name w:val="Balloon Text Char"/>
    <w:basedOn w:val="DefaultParagraphFont"/>
    <w:link w:val="BalloonText"/>
    <w:uiPriority w:val="99"/>
    <w:semiHidden/>
    <w:rsid w:val="00857F31"/>
    <w:rPr>
      <w:rFonts w:ascii="Tahoma" w:eastAsia="Times New Roman" w:hAnsi="Tahoma" w:cs="Tahoma"/>
      <w:sz w:val="16"/>
      <w:szCs w:val="16"/>
      <w:lang w:eastAsia="ar-SA"/>
    </w:rPr>
  </w:style>
  <w:style w:type="character" w:styleId="Strong">
    <w:name w:val="Strong"/>
    <w:basedOn w:val="DefaultParagraphFont"/>
    <w:uiPriority w:val="22"/>
    <w:qFormat/>
    <w:rsid w:val="00033A1E"/>
    <w:rPr>
      <w:b/>
      <w:bCs/>
    </w:rPr>
  </w:style>
  <w:style w:type="paragraph" w:styleId="FootnoteText">
    <w:name w:val="footnote text"/>
    <w:basedOn w:val="Normal"/>
    <w:link w:val="FootnoteTextChar"/>
    <w:uiPriority w:val="99"/>
    <w:unhideWhenUsed/>
    <w:rsid w:val="000F2809"/>
  </w:style>
  <w:style w:type="character" w:customStyle="1" w:styleId="FootnoteTextChar">
    <w:name w:val="Footnote Text Char"/>
    <w:basedOn w:val="DefaultParagraphFont"/>
    <w:link w:val="FootnoteText"/>
    <w:uiPriority w:val="99"/>
    <w:rsid w:val="000F2809"/>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0F2809"/>
    <w:rPr>
      <w:vertAlign w:val="superscript"/>
    </w:rPr>
  </w:style>
  <w:style w:type="character" w:customStyle="1" w:styleId="Heading1Char">
    <w:name w:val="Heading 1 Char"/>
    <w:basedOn w:val="DefaultParagraphFont"/>
    <w:link w:val="Heading1"/>
    <w:uiPriority w:val="9"/>
    <w:rsid w:val="00285C4B"/>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semiHidden/>
    <w:rsid w:val="00285C4B"/>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uiPriority w:val="9"/>
    <w:semiHidden/>
    <w:rsid w:val="00285C4B"/>
    <w:rPr>
      <w:rFonts w:asciiTheme="majorHAnsi" w:eastAsiaTheme="majorEastAsia" w:hAnsiTheme="majorHAnsi" w:cstheme="majorBidi"/>
      <w:b/>
      <w:bCs/>
      <w:color w:val="4F81BD" w:themeColor="accent1"/>
      <w:sz w:val="20"/>
      <w:szCs w:val="20"/>
      <w:lang w:eastAsia="ar-SA"/>
    </w:rPr>
  </w:style>
  <w:style w:type="character" w:styleId="FollowedHyperlink">
    <w:name w:val="FollowedHyperlink"/>
    <w:basedOn w:val="DefaultParagraphFont"/>
    <w:uiPriority w:val="99"/>
    <w:semiHidden/>
    <w:unhideWhenUsed/>
    <w:rsid w:val="00285C4B"/>
    <w:rPr>
      <w:color w:val="800080" w:themeColor="followedHyperlink"/>
      <w:u w:val="single"/>
    </w:rPr>
  </w:style>
  <w:style w:type="paragraph" w:styleId="CommentText">
    <w:name w:val="annotation text"/>
    <w:basedOn w:val="Normal"/>
    <w:link w:val="CommentTextChar"/>
    <w:uiPriority w:val="99"/>
    <w:semiHidden/>
    <w:unhideWhenUsed/>
    <w:rsid w:val="00285C4B"/>
    <w:pPr>
      <w:suppressAutoHyphens w:val="0"/>
    </w:pPr>
    <w:rPr>
      <w:rFonts w:ascii="Calibri" w:eastAsiaTheme="minorHAnsi" w:hAnsi="Calibri"/>
      <w:lang w:eastAsia="en-US"/>
    </w:rPr>
  </w:style>
  <w:style w:type="character" w:customStyle="1" w:styleId="CommentTextChar">
    <w:name w:val="Comment Text Char"/>
    <w:basedOn w:val="DefaultParagraphFont"/>
    <w:link w:val="CommentText"/>
    <w:uiPriority w:val="99"/>
    <w:semiHidden/>
    <w:rsid w:val="00285C4B"/>
    <w:rPr>
      <w:rFonts w:ascii="Calibri" w:hAnsi="Calibri" w:cs="Times New Roman"/>
      <w:sz w:val="20"/>
      <w:szCs w:val="20"/>
    </w:rPr>
  </w:style>
  <w:style w:type="paragraph" w:styleId="Header">
    <w:name w:val="header"/>
    <w:basedOn w:val="Normal"/>
    <w:link w:val="HeaderChar"/>
    <w:uiPriority w:val="99"/>
    <w:semiHidden/>
    <w:unhideWhenUsed/>
    <w:rsid w:val="00285C4B"/>
    <w:pPr>
      <w:tabs>
        <w:tab w:val="center" w:pos="4680"/>
        <w:tab w:val="right" w:pos="9360"/>
      </w:tabs>
    </w:pPr>
  </w:style>
  <w:style w:type="character" w:customStyle="1" w:styleId="HeaderChar">
    <w:name w:val="Header Char"/>
    <w:basedOn w:val="DefaultParagraphFont"/>
    <w:link w:val="Header"/>
    <w:uiPriority w:val="99"/>
    <w:semiHidden/>
    <w:rsid w:val="00285C4B"/>
    <w:rPr>
      <w:rFonts w:ascii="Times New Roman" w:eastAsia="Times New Roman" w:hAnsi="Times New Roman" w:cs="Times New Roman"/>
      <w:sz w:val="20"/>
      <w:szCs w:val="20"/>
      <w:lang w:eastAsia="ar-SA"/>
    </w:rPr>
  </w:style>
  <w:style w:type="paragraph" w:styleId="BodyText">
    <w:name w:val="Body Text"/>
    <w:basedOn w:val="Normal"/>
    <w:link w:val="BodyTextChar"/>
    <w:uiPriority w:val="1"/>
    <w:unhideWhenUsed/>
    <w:qFormat/>
    <w:rsid w:val="00285C4B"/>
    <w:pPr>
      <w:spacing w:after="120"/>
    </w:pPr>
  </w:style>
  <w:style w:type="character" w:customStyle="1" w:styleId="BodyTextChar">
    <w:name w:val="Body Text Char"/>
    <w:basedOn w:val="DefaultParagraphFont"/>
    <w:link w:val="BodyText"/>
    <w:uiPriority w:val="1"/>
    <w:rsid w:val="00285C4B"/>
    <w:rPr>
      <w:rFonts w:ascii="Times New Roman" w:eastAsia="Times New Roman" w:hAnsi="Times New Roman" w:cs="Times New Roman"/>
      <w:sz w:val="20"/>
      <w:szCs w:val="20"/>
      <w:lang w:eastAsia="ar-SA"/>
    </w:rPr>
  </w:style>
  <w:style w:type="paragraph" w:styleId="PlainText">
    <w:name w:val="Plain Text"/>
    <w:basedOn w:val="Normal"/>
    <w:link w:val="PlainTextChar"/>
    <w:uiPriority w:val="99"/>
    <w:semiHidden/>
    <w:unhideWhenUsed/>
    <w:rsid w:val="00285C4B"/>
    <w:pPr>
      <w:suppressAutoHyphens w:val="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285C4B"/>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285C4B"/>
    <w:rPr>
      <w:b/>
      <w:bCs/>
    </w:rPr>
  </w:style>
  <w:style w:type="character" w:customStyle="1" w:styleId="CommentSubjectChar">
    <w:name w:val="Comment Subject Char"/>
    <w:basedOn w:val="CommentTextChar"/>
    <w:link w:val="CommentSubject"/>
    <w:uiPriority w:val="99"/>
    <w:semiHidden/>
    <w:rsid w:val="00285C4B"/>
    <w:rPr>
      <w:rFonts w:ascii="Calibri" w:hAnsi="Calibri" w:cs="Times New Roman"/>
      <w:b/>
      <w:bCs/>
      <w:sz w:val="20"/>
      <w:szCs w:val="20"/>
    </w:rPr>
  </w:style>
  <w:style w:type="paragraph" w:customStyle="1" w:styleId="xmsonormal">
    <w:name w:val="x_msonormal"/>
    <w:basedOn w:val="Normal"/>
    <w:uiPriority w:val="99"/>
    <w:rsid w:val="00285C4B"/>
    <w:pPr>
      <w:suppressAutoHyphens w:val="0"/>
      <w:spacing w:before="100" w:beforeAutospacing="1" w:after="100" w:afterAutospacing="1"/>
    </w:pPr>
    <w:rPr>
      <w:sz w:val="24"/>
      <w:szCs w:val="24"/>
      <w:lang w:eastAsia="en-US"/>
    </w:rPr>
  </w:style>
  <w:style w:type="paragraph" w:customStyle="1" w:styleId="CM98">
    <w:name w:val="CM98"/>
    <w:basedOn w:val="Default"/>
    <w:next w:val="Default"/>
    <w:uiPriority w:val="99"/>
    <w:rsid w:val="00285C4B"/>
    <w:rPr>
      <w:rFonts w:ascii="Arial" w:hAnsi="Arial" w:cs="Arial"/>
      <w:color w:val="auto"/>
    </w:rPr>
  </w:style>
  <w:style w:type="paragraph" w:customStyle="1" w:styleId="CM87">
    <w:name w:val="CM87"/>
    <w:basedOn w:val="Default"/>
    <w:next w:val="Default"/>
    <w:uiPriority w:val="99"/>
    <w:rsid w:val="00285C4B"/>
    <w:rPr>
      <w:rFonts w:ascii="Arial" w:hAnsi="Arial" w:cs="Arial"/>
      <w:color w:val="auto"/>
    </w:rPr>
  </w:style>
  <w:style w:type="paragraph" w:customStyle="1" w:styleId="CM94">
    <w:name w:val="CM94"/>
    <w:basedOn w:val="Default"/>
    <w:next w:val="Default"/>
    <w:uiPriority w:val="99"/>
    <w:rsid w:val="00285C4B"/>
    <w:rPr>
      <w:rFonts w:ascii="Arial" w:hAnsi="Arial" w:cs="Arial"/>
      <w:color w:val="auto"/>
    </w:rPr>
  </w:style>
  <w:style w:type="paragraph" w:customStyle="1" w:styleId="CM88">
    <w:name w:val="CM88"/>
    <w:basedOn w:val="Default"/>
    <w:next w:val="Default"/>
    <w:uiPriority w:val="99"/>
    <w:rsid w:val="00285C4B"/>
    <w:rPr>
      <w:rFonts w:ascii="Arial" w:hAnsi="Arial" w:cs="Arial"/>
      <w:color w:val="auto"/>
    </w:rPr>
  </w:style>
  <w:style w:type="paragraph" w:customStyle="1" w:styleId="CM84">
    <w:name w:val="CM84"/>
    <w:basedOn w:val="Default"/>
    <w:next w:val="Default"/>
    <w:uiPriority w:val="99"/>
    <w:rsid w:val="00285C4B"/>
    <w:rPr>
      <w:rFonts w:ascii="Arial" w:hAnsi="Arial" w:cs="Arial"/>
      <w:color w:val="auto"/>
    </w:rPr>
  </w:style>
  <w:style w:type="paragraph" w:customStyle="1" w:styleId="CM28">
    <w:name w:val="CM28"/>
    <w:basedOn w:val="Default"/>
    <w:next w:val="Default"/>
    <w:uiPriority w:val="99"/>
    <w:rsid w:val="00285C4B"/>
    <w:pPr>
      <w:spacing w:line="253" w:lineRule="atLeast"/>
    </w:pPr>
    <w:rPr>
      <w:rFonts w:ascii="Arial" w:hAnsi="Arial" w:cs="Arial"/>
      <w:color w:val="auto"/>
    </w:rPr>
  </w:style>
  <w:style w:type="paragraph" w:customStyle="1" w:styleId="TableParagraph">
    <w:name w:val="Table Paragraph"/>
    <w:basedOn w:val="Normal"/>
    <w:uiPriority w:val="1"/>
    <w:qFormat/>
    <w:rsid w:val="00285C4B"/>
    <w:pPr>
      <w:widowControl w:val="0"/>
      <w:suppressAutoHyphens w:val="0"/>
    </w:pPr>
    <w:rPr>
      <w:rFonts w:asciiTheme="minorHAnsi" w:eastAsiaTheme="minorHAnsi" w:hAnsiTheme="minorHAnsi" w:cstheme="minorBidi"/>
      <w:sz w:val="22"/>
      <w:szCs w:val="22"/>
      <w:lang w:eastAsia="en-US"/>
    </w:rPr>
  </w:style>
  <w:style w:type="paragraph" w:customStyle="1" w:styleId="CM48">
    <w:name w:val="CM48"/>
    <w:basedOn w:val="Default"/>
    <w:next w:val="Default"/>
    <w:uiPriority w:val="99"/>
    <w:rsid w:val="00285C4B"/>
    <w:pPr>
      <w:spacing w:line="278" w:lineRule="atLeast"/>
    </w:pPr>
    <w:rPr>
      <w:color w:val="auto"/>
    </w:rPr>
  </w:style>
  <w:style w:type="character" w:styleId="CommentReference">
    <w:name w:val="annotation reference"/>
    <w:basedOn w:val="DefaultParagraphFont"/>
    <w:uiPriority w:val="99"/>
    <w:semiHidden/>
    <w:unhideWhenUsed/>
    <w:rsid w:val="00285C4B"/>
    <w:rPr>
      <w:sz w:val="16"/>
      <w:szCs w:val="16"/>
    </w:rPr>
  </w:style>
  <w:style w:type="character" w:customStyle="1" w:styleId="p1">
    <w:name w:val="p1"/>
    <w:rsid w:val="00285C4B"/>
    <w:rPr>
      <w:vanish/>
      <w:webHidden w:val="0"/>
      <w:specVanish/>
    </w:rPr>
  </w:style>
  <w:style w:type="table" w:styleId="TableGrid">
    <w:name w:val="Table Grid"/>
    <w:basedOn w:val="TableNormal"/>
    <w:uiPriority w:val="39"/>
    <w:rsid w:val="00285C4B"/>
    <w:pPr>
      <w:spacing w:before="0" w:beforeAutospacing="0" w:after="0" w:afterAutospacing="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uiPriority w:val="99"/>
    <w:rsid w:val="00367DE8"/>
    <w:rPr>
      <w:rFonts w:ascii="GIOJO A+ Melior" w:hAnsi="GIOJO A+ Melior" w:cstheme="minorBidi"/>
      <w:color w:val="auto"/>
    </w:rPr>
  </w:style>
  <w:style w:type="paragraph" w:customStyle="1" w:styleId="CM6">
    <w:name w:val="CM6"/>
    <w:basedOn w:val="Default"/>
    <w:next w:val="Default"/>
    <w:uiPriority w:val="99"/>
    <w:rsid w:val="00367DE8"/>
    <w:pPr>
      <w:spacing w:line="200" w:lineRule="atLeast"/>
    </w:pPr>
    <w:rPr>
      <w:rFonts w:ascii="GIOJO A+ Melior" w:hAnsi="GIOJO A+ Melior" w:cstheme="minorBidi"/>
      <w:color w:val="auto"/>
    </w:rPr>
  </w:style>
  <w:style w:type="character" w:customStyle="1" w:styleId="Heading4Char">
    <w:name w:val="Heading 4 Char"/>
    <w:basedOn w:val="DefaultParagraphFont"/>
    <w:link w:val="Heading4"/>
    <w:uiPriority w:val="9"/>
    <w:semiHidden/>
    <w:rsid w:val="00F54B00"/>
    <w:rPr>
      <w:rFonts w:asciiTheme="majorHAnsi" w:eastAsiaTheme="majorEastAsia" w:hAnsiTheme="majorHAnsi" w:cstheme="majorBidi"/>
      <w:i/>
      <w:iCs/>
      <w:color w:val="365F91" w:themeColor="accent1" w:themeShade="BF"/>
      <w:sz w:val="20"/>
      <w:szCs w:val="20"/>
      <w:lang w:eastAsia="ar-SA"/>
    </w:rPr>
  </w:style>
  <w:style w:type="paragraph" w:customStyle="1" w:styleId="Normal1">
    <w:name w:val="Normal1"/>
    <w:uiPriority w:val="99"/>
    <w:rsid w:val="004C2FAC"/>
    <w:pPr>
      <w:spacing w:before="0" w:beforeAutospacing="0" w:after="0" w:afterAutospacing="0" w:line="276" w:lineRule="auto"/>
      <w:ind w:left="0" w:firstLine="0"/>
    </w:pPr>
    <w:rPr>
      <w:rFonts w:ascii="Arial" w:eastAsia="Arial" w:hAnsi="Arial" w:cs="Arial"/>
      <w:color w:val="000000"/>
    </w:rPr>
  </w:style>
  <w:style w:type="paragraph" w:customStyle="1" w:styleId="yiv8925354985msonormal">
    <w:name w:val="yiv8925354985msonormal"/>
    <w:basedOn w:val="Normal"/>
    <w:rsid w:val="0006783D"/>
    <w:pPr>
      <w:suppressAutoHyphens w:val="0"/>
      <w:spacing w:before="100" w:beforeAutospacing="1" w:after="100" w:afterAutospacing="1"/>
    </w:pPr>
    <w:rPr>
      <w:sz w:val="24"/>
      <w:szCs w:val="24"/>
      <w:lang w:eastAsia="en-US"/>
    </w:rPr>
  </w:style>
  <w:style w:type="paragraph" w:customStyle="1" w:styleId="yiv8925354985msolistparagraph">
    <w:name w:val="yiv8925354985msolistparagraph"/>
    <w:basedOn w:val="Normal"/>
    <w:rsid w:val="0006783D"/>
    <w:pPr>
      <w:suppressAutoHyphens w:val="0"/>
      <w:spacing w:before="100" w:beforeAutospacing="1" w:after="100" w:afterAutospacing="1"/>
    </w:pPr>
    <w:rPr>
      <w:sz w:val="24"/>
      <w:szCs w:val="24"/>
      <w:lang w:eastAsia="en-US"/>
    </w:rPr>
  </w:style>
  <w:style w:type="paragraph" w:customStyle="1" w:styleId="yiv3726079457msonormal">
    <w:name w:val="yiv3726079457msonormal"/>
    <w:basedOn w:val="Normal"/>
    <w:rsid w:val="00F56BC0"/>
    <w:pPr>
      <w:suppressAutoHyphens w:val="0"/>
      <w:spacing w:before="100" w:beforeAutospacing="1" w:after="100" w:afterAutospacing="1"/>
    </w:pPr>
    <w:rPr>
      <w:sz w:val="24"/>
      <w:szCs w:val="24"/>
      <w:lang w:eastAsia="en-US"/>
    </w:rPr>
  </w:style>
  <w:style w:type="paragraph" w:customStyle="1" w:styleId="yiv3726079457msolistparagraph">
    <w:name w:val="yiv3726079457msolistparagraph"/>
    <w:basedOn w:val="Normal"/>
    <w:rsid w:val="00F56BC0"/>
    <w:pPr>
      <w:suppressAutoHyphens w:val="0"/>
      <w:spacing w:before="100" w:beforeAutospacing="1" w:after="100" w:afterAutospacing="1"/>
    </w:pPr>
    <w:rPr>
      <w:sz w:val="24"/>
      <w:szCs w:val="24"/>
      <w:lang w:eastAsia="en-US"/>
    </w:rPr>
  </w:style>
  <w:style w:type="paragraph" w:customStyle="1" w:styleId="release">
    <w:name w:val="release"/>
    <w:basedOn w:val="Normal"/>
    <w:rsid w:val="00311013"/>
    <w:pPr>
      <w:suppressAutoHyphens w:val="0"/>
      <w:spacing w:before="100" w:beforeAutospacing="1" w:after="100" w:afterAutospacing="1"/>
    </w:pPr>
    <w:rPr>
      <w:sz w:val="24"/>
      <w:szCs w:val="24"/>
      <w:lang w:eastAsia="en-US"/>
    </w:rPr>
  </w:style>
  <w:style w:type="character" w:customStyle="1" w:styleId="lbexsectionlevelolc">
    <w:name w:val="lbexsectionlevelolc"/>
    <w:basedOn w:val="DefaultParagraphFont"/>
    <w:rsid w:val="00311013"/>
  </w:style>
  <w:style w:type="character" w:customStyle="1" w:styleId="lbexallcap">
    <w:name w:val="lbexallcap"/>
    <w:basedOn w:val="DefaultParagraphFont"/>
    <w:rsid w:val="00311013"/>
  </w:style>
  <w:style w:type="paragraph" w:customStyle="1" w:styleId="lbexindent">
    <w:name w:val="lbexindent"/>
    <w:basedOn w:val="Normal"/>
    <w:rsid w:val="00311013"/>
    <w:pPr>
      <w:suppressAutoHyphens w:val="0"/>
      <w:spacing w:before="100" w:beforeAutospacing="1" w:after="100" w:afterAutospacing="1"/>
    </w:pPr>
    <w:rPr>
      <w:sz w:val="24"/>
      <w:szCs w:val="24"/>
      <w:lang w:eastAsia="en-US"/>
    </w:rPr>
  </w:style>
  <w:style w:type="character" w:customStyle="1" w:styleId="lbexsectionlevelolcnuclear">
    <w:name w:val="lbexsectionlevelolcnuclear"/>
    <w:basedOn w:val="DefaultParagraphFont"/>
    <w:rsid w:val="00311013"/>
  </w:style>
  <w:style w:type="paragraph" w:customStyle="1" w:styleId="lbexindentparagraph">
    <w:name w:val="lbexindentparagraph"/>
    <w:basedOn w:val="Normal"/>
    <w:rsid w:val="00311013"/>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880B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5058">
      <w:bodyDiv w:val="1"/>
      <w:marLeft w:val="0"/>
      <w:marRight w:val="0"/>
      <w:marTop w:val="0"/>
      <w:marBottom w:val="0"/>
      <w:divBdr>
        <w:top w:val="none" w:sz="0" w:space="0" w:color="auto"/>
        <w:left w:val="none" w:sz="0" w:space="0" w:color="auto"/>
        <w:bottom w:val="none" w:sz="0" w:space="0" w:color="auto"/>
        <w:right w:val="none" w:sz="0" w:space="0" w:color="auto"/>
      </w:divBdr>
    </w:div>
    <w:div w:id="52042642">
      <w:bodyDiv w:val="1"/>
      <w:marLeft w:val="0"/>
      <w:marRight w:val="0"/>
      <w:marTop w:val="0"/>
      <w:marBottom w:val="0"/>
      <w:divBdr>
        <w:top w:val="none" w:sz="0" w:space="0" w:color="auto"/>
        <w:left w:val="none" w:sz="0" w:space="0" w:color="auto"/>
        <w:bottom w:val="none" w:sz="0" w:space="0" w:color="auto"/>
        <w:right w:val="none" w:sz="0" w:space="0" w:color="auto"/>
      </w:divBdr>
    </w:div>
    <w:div w:id="70009353">
      <w:bodyDiv w:val="1"/>
      <w:marLeft w:val="0"/>
      <w:marRight w:val="0"/>
      <w:marTop w:val="0"/>
      <w:marBottom w:val="0"/>
      <w:divBdr>
        <w:top w:val="none" w:sz="0" w:space="0" w:color="auto"/>
        <w:left w:val="none" w:sz="0" w:space="0" w:color="auto"/>
        <w:bottom w:val="none" w:sz="0" w:space="0" w:color="auto"/>
        <w:right w:val="none" w:sz="0" w:space="0" w:color="auto"/>
      </w:divBdr>
    </w:div>
    <w:div w:id="142501799">
      <w:bodyDiv w:val="1"/>
      <w:marLeft w:val="0"/>
      <w:marRight w:val="0"/>
      <w:marTop w:val="0"/>
      <w:marBottom w:val="0"/>
      <w:divBdr>
        <w:top w:val="none" w:sz="0" w:space="0" w:color="auto"/>
        <w:left w:val="none" w:sz="0" w:space="0" w:color="auto"/>
        <w:bottom w:val="none" w:sz="0" w:space="0" w:color="auto"/>
        <w:right w:val="none" w:sz="0" w:space="0" w:color="auto"/>
      </w:divBdr>
    </w:div>
    <w:div w:id="582834438">
      <w:bodyDiv w:val="1"/>
      <w:marLeft w:val="0"/>
      <w:marRight w:val="0"/>
      <w:marTop w:val="0"/>
      <w:marBottom w:val="0"/>
      <w:divBdr>
        <w:top w:val="none" w:sz="0" w:space="0" w:color="auto"/>
        <w:left w:val="none" w:sz="0" w:space="0" w:color="auto"/>
        <w:bottom w:val="none" w:sz="0" w:space="0" w:color="auto"/>
        <w:right w:val="none" w:sz="0" w:space="0" w:color="auto"/>
      </w:divBdr>
    </w:div>
    <w:div w:id="585960402">
      <w:bodyDiv w:val="1"/>
      <w:marLeft w:val="0"/>
      <w:marRight w:val="0"/>
      <w:marTop w:val="0"/>
      <w:marBottom w:val="0"/>
      <w:divBdr>
        <w:top w:val="none" w:sz="0" w:space="0" w:color="auto"/>
        <w:left w:val="none" w:sz="0" w:space="0" w:color="auto"/>
        <w:bottom w:val="none" w:sz="0" w:space="0" w:color="auto"/>
        <w:right w:val="none" w:sz="0" w:space="0" w:color="auto"/>
      </w:divBdr>
    </w:div>
    <w:div w:id="831026653">
      <w:bodyDiv w:val="1"/>
      <w:marLeft w:val="0"/>
      <w:marRight w:val="0"/>
      <w:marTop w:val="0"/>
      <w:marBottom w:val="0"/>
      <w:divBdr>
        <w:top w:val="none" w:sz="0" w:space="0" w:color="auto"/>
        <w:left w:val="none" w:sz="0" w:space="0" w:color="auto"/>
        <w:bottom w:val="none" w:sz="0" w:space="0" w:color="auto"/>
        <w:right w:val="none" w:sz="0" w:space="0" w:color="auto"/>
      </w:divBdr>
      <w:divsChild>
        <w:div w:id="466050227">
          <w:marLeft w:val="0"/>
          <w:marRight w:val="0"/>
          <w:marTop w:val="0"/>
          <w:marBottom w:val="0"/>
          <w:divBdr>
            <w:top w:val="none" w:sz="0" w:space="0" w:color="auto"/>
            <w:left w:val="none" w:sz="0" w:space="0" w:color="auto"/>
            <w:bottom w:val="none" w:sz="0" w:space="0" w:color="auto"/>
            <w:right w:val="none" w:sz="0" w:space="0" w:color="auto"/>
          </w:divBdr>
        </w:div>
        <w:div w:id="1884974044">
          <w:marLeft w:val="0"/>
          <w:marRight w:val="0"/>
          <w:marTop w:val="0"/>
          <w:marBottom w:val="0"/>
          <w:divBdr>
            <w:top w:val="none" w:sz="0" w:space="0" w:color="auto"/>
            <w:left w:val="none" w:sz="0" w:space="0" w:color="auto"/>
            <w:bottom w:val="none" w:sz="0" w:space="0" w:color="auto"/>
            <w:right w:val="none" w:sz="0" w:space="0" w:color="auto"/>
          </w:divBdr>
        </w:div>
        <w:div w:id="239415037">
          <w:marLeft w:val="0"/>
          <w:marRight w:val="0"/>
          <w:marTop w:val="0"/>
          <w:marBottom w:val="0"/>
          <w:divBdr>
            <w:top w:val="none" w:sz="0" w:space="0" w:color="auto"/>
            <w:left w:val="none" w:sz="0" w:space="0" w:color="auto"/>
            <w:bottom w:val="none" w:sz="0" w:space="0" w:color="auto"/>
            <w:right w:val="none" w:sz="0" w:space="0" w:color="auto"/>
          </w:divBdr>
        </w:div>
      </w:divsChild>
    </w:div>
    <w:div w:id="901210055">
      <w:bodyDiv w:val="1"/>
      <w:marLeft w:val="0"/>
      <w:marRight w:val="0"/>
      <w:marTop w:val="0"/>
      <w:marBottom w:val="0"/>
      <w:divBdr>
        <w:top w:val="none" w:sz="0" w:space="0" w:color="auto"/>
        <w:left w:val="none" w:sz="0" w:space="0" w:color="auto"/>
        <w:bottom w:val="none" w:sz="0" w:space="0" w:color="auto"/>
        <w:right w:val="none" w:sz="0" w:space="0" w:color="auto"/>
      </w:divBdr>
      <w:divsChild>
        <w:div w:id="1688143410">
          <w:marLeft w:val="0"/>
          <w:marRight w:val="0"/>
          <w:marTop w:val="0"/>
          <w:marBottom w:val="0"/>
          <w:divBdr>
            <w:top w:val="none" w:sz="0" w:space="0" w:color="auto"/>
            <w:left w:val="none" w:sz="0" w:space="0" w:color="auto"/>
            <w:bottom w:val="none" w:sz="0" w:space="0" w:color="auto"/>
            <w:right w:val="none" w:sz="0" w:space="0" w:color="auto"/>
          </w:divBdr>
          <w:divsChild>
            <w:div w:id="1201555327">
              <w:marLeft w:val="0"/>
              <w:marRight w:val="0"/>
              <w:marTop w:val="0"/>
              <w:marBottom w:val="0"/>
              <w:divBdr>
                <w:top w:val="none" w:sz="0" w:space="0" w:color="auto"/>
                <w:left w:val="none" w:sz="0" w:space="0" w:color="auto"/>
                <w:bottom w:val="none" w:sz="0" w:space="0" w:color="auto"/>
                <w:right w:val="none" w:sz="0" w:space="0" w:color="auto"/>
              </w:divBdr>
              <w:divsChild>
                <w:div w:id="20810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672">
      <w:bodyDiv w:val="1"/>
      <w:marLeft w:val="0"/>
      <w:marRight w:val="0"/>
      <w:marTop w:val="0"/>
      <w:marBottom w:val="0"/>
      <w:divBdr>
        <w:top w:val="none" w:sz="0" w:space="0" w:color="auto"/>
        <w:left w:val="none" w:sz="0" w:space="0" w:color="auto"/>
        <w:bottom w:val="none" w:sz="0" w:space="0" w:color="auto"/>
        <w:right w:val="none" w:sz="0" w:space="0" w:color="auto"/>
      </w:divBdr>
    </w:div>
    <w:div w:id="1101923005">
      <w:bodyDiv w:val="1"/>
      <w:marLeft w:val="0"/>
      <w:marRight w:val="0"/>
      <w:marTop w:val="0"/>
      <w:marBottom w:val="0"/>
      <w:divBdr>
        <w:top w:val="none" w:sz="0" w:space="0" w:color="auto"/>
        <w:left w:val="none" w:sz="0" w:space="0" w:color="auto"/>
        <w:bottom w:val="none" w:sz="0" w:space="0" w:color="auto"/>
        <w:right w:val="none" w:sz="0" w:space="0" w:color="auto"/>
      </w:divBdr>
    </w:div>
    <w:div w:id="1200317141">
      <w:bodyDiv w:val="1"/>
      <w:marLeft w:val="0"/>
      <w:marRight w:val="0"/>
      <w:marTop w:val="0"/>
      <w:marBottom w:val="0"/>
      <w:divBdr>
        <w:top w:val="none" w:sz="0" w:space="0" w:color="auto"/>
        <w:left w:val="none" w:sz="0" w:space="0" w:color="auto"/>
        <w:bottom w:val="none" w:sz="0" w:space="0" w:color="auto"/>
        <w:right w:val="none" w:sz="0" w:space="0" w:color="auto"/>
      </w:divBdr>
    </w:div>
    <w:div w:id="13507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gress.gov/115/bills/s1290/BILLS-115s1290is.pdf" TargetMode="External"/><Relationship Id="rId4" Type="http://schemas.openxmlformats.org/officeDocument/2006/relationships/settings" Target="settings.xml"/><Relationship Id="rId9" Type="http://schemas.openxmlformats.org/officeDocument/2006/relationships/hyperlink" Target="https://www.congress.gov/115/bills/hr2832/BILLS-115hr2832i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4004-62F4-4C58-857E-2D15A916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Z</dc:creator>
  <cp:lastModifiedBy>Phada Phada</cp:lastModifiedBy>
  <cp:revision>6</cp:revision>
  <cp:lastPrinted>2017-04-21T15:47:00Z</cp:lastPrinted>
  <dcterms:created xsi:type="dcterms:W3CDTF">2018-02-01T14:37:00Z</dcterms:created>
  <dcterms:modified xsi:type="dcterms:W3CDTF">2018-02-01T14:47:00Z</dcterms:modified>
</cp:coreProperties>
</file>